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98D" w:rsidRDefault="00550C6D">
      <w:pPr>
        <w:pStyle w:val="2"/>
        <w:shd w:val="clear" w:color="auto" w:fill="auto"/>
        <w:spacing w:beforeLines="100" w:before="312" w:afterLines="100" w:after="312" w:line="360" w:lineRule="auto"/>
        <w:jc w:val="center"/>
        <w:outlineLvl w:val="1"/>
        <w:rPr>
          <w:rStyle w:val="210pt"/>
          <w:rFonts w:ascii="Times New Roman" w:eastAsia="宋体" w:hAnsi="Times New Roman" w:cs="Times New Roman"/>
          <w:b/>
          <w:color w:val="auto"/>
          <w:sz w:val="36"/>
          <w:szCs w:val="36"/>
        </w:rPr>
      </w:pPr>
      <w:bookmarkStart w:id="0" w:name="_Toc47102064"/>
      <w:r>
        <w:rPr>
          <w:rStyle w:val="210pt"/>
          <w:rFonts w:ascii="Times New Roman" w:eastAsia="宋体" w:hAnsi="Times New Roman" w:cs="Times New Roman"/>
          <w:b/>
          <w:color w:val="auto"/>
          <w:sz w:val="36"/>
          <w:szCs w:val="36"/>
        </w:rPr>
        <w:t>《工程测量</w:t>
      </w:r>
      <w:r>
        <w:rPr>
          <w:rStyle w:val="210pt"/>
          <w:rFonts w:ascii="Times New Roman" w:eastAsia="宋体" w:hAnsi="Times New Roman" w:cs="Times New Roman"/>
          <w:b/>
          <w:color w:val="auto"/>
          <w:sz w:val="36"/>
          <w:szCs w:val="36"/>
        </w:rPr>
        <w:t>A</w:t>
      </w:r>
      <w:r>
        <w:rPr>
          <w:rStyle w:val="210pt"/>
          <w:rFonts w:ascii="Times New Roman" w:eastAsia="宋体" w:hAnsi="Times New Roman" w:cs="Times New Roman"/>
          <w:b/>
          <w:color w:val="auto"/>
          <w:sz w:val="36"/>
          <w:szCs w:val="36"/>
        </w:rPr>
        <w:t>》教学大纲</w:t>
      </w:r>
      <w:bookmarkEnd w:id="0"/>
    </w:p>
    <w:p w:rsidR="004F098D" w:rsidRDefault="00550C6D">
      <w:pPr>
        <w:spacing w:line="360" w:lineRule="auto"/>
        <w:ind w:firstLineChars="200" w:firstLine="482"/>
        <w:rPr>
          <w:b/>
          <w:sz w:val="24"/>
          <w:szCs w:val="24"/>
          <w:lang w:eastAsia="zh-TW"/>
        </w:rPr>
      </w:pPr>
      <w:r>
        <w:rPr>
          <w:b/>
          <w:sz w:val="24"/>
          <w:lang w:eastAsia="zh-TW"/>
        </w:rPr>
        <w:t>一、课程基本信息</w:t>
      </w:r>
    </w:p>
    <w:p w:rsidR="004F098D" w:rsidRDefault="00550C6D">
      <w:pPr>
        <w:spacing w:line="360" w:lineRule="auto"/>
        <w:ind w:firstLineChars="200" w:firstLine="422"/>
        <w:rPr>
          <w:bCs/>
          <w:szCs w:val="21"/>
          <w:lang w:eastAsia="zh-TW"/>
        </w:rPr>
      </w:pPr>
      <w:r>
        <w:rPr>
          <w:b/>
          <w:bCs/>
          <w:szCs w:val="21"/>
          <w:lang w:eastAsia="zh-TW"/>
        </w:rPr>
        <w:t>英文名称</w:t>
      </w:r>
      <w:r>
        <w:rPr>
          <w:bCs/>
          <w:szCs w:val="21"/>
          <w:lang w:eastAsia="zh-TW"/>
        </w:rPr>
        <w:t>：</w:t>
      </w:r>
      <w:r>
        <w:rPr>
          <w:bCs/>
          <w:szCs w:val="21"/>
          <w:lang w:eastAsia="zh-TW"/>
        </w:rPr>
        <w:t xml:space="preserve"> Engineering surveying A             </w:t>
      </w:r>
      <w:r>
        <w:rPr>
          <w:b/>
          <w:bCs/>
          <w:szCs w:val="21"/>
          <w:lang w:eastAsia="zh-TW"/>
        </w:rPr>
        <w:t>课程编码</w:t>
      </w:r>
      <w:r>
        <w:rPr>
          <w:bCs/>
          <w:szCs w:val="21"/>
          <w:lang w:eastAsia="zh-TW"/>
        </w:rPr>
        <w:t>：</w:t>
      </w:r>
      <w:r>
        <w:rPr>
          <w:bCs/>
          <w:szCs w:val="21"/>
          <w:lang w:eastAsia="zh-TW"/>
        </w:rPr>
        <w:t xml:space="preserve"> </w:t>
      </w:r>
      <w:r>
        <w:rPr>
          <w:szCs w:val="21"/>
          <w:lang w:eastAsia="zh-TW"/>
        </w:rPr>
        <w:t>081120005</w:t>
      </w:r>
    </w:p>
    <w:p w:rsidR="004F098D" w:rsidRDefault="00550C6D">
      <w:pPr>
        <w:spacing w:line="360" w:lineRule="auto"/>
        <w:ind w:firstLineChars="200" w:firstLine="422"/>
        <w:rPr>
          <w:bCs/>
          <w:szCs w:val="21"/>
          <w:lang w:eastAsia="zh-TW"/>
        </w:rPr>
      </w:pPr>
      <w:r>
        <w:rPr>
          <w:b/>
          <w:bCs/>
          <w:szCs w:val="21"/>
          <w:lang w:eastAsia="zh-TW"/>
        </w:rPr>
        <w:t>课程学时</w:t>
      </w:r>
      <w:r>
        <w:rPr>
          <w:bCs/>
          <w:szCs w:val="21"/>
          <w:lang w:eastAsia="zh-TW"/>
        </w:rPr>
        <w:t>：</w:t>
      </w:r>
      <w:r>
        <w:rPr>
          <w:bCs/>
          <w:szCs w:val="21"/>
          <w:lang w:eastAsia="zh-TW"/>
        </w:rPr>
        <w:t>32</w:t>
      </w:r>
      <w:r>
        <w:rPr>
          <w:bCs/>
          <w:szCs w:val="21"/>
          <w:lang w:eastAsia="zh-TW"/>
        </w:rPr>
        <w:t>学时</w:t>
      </w:r>
      <w:r>
        <w:rPr>
          <w:bCs/>
          <w:szCs w:val="21"/>
          <w:lang w:eastAsia="zh-TW"/>
        </w:rPr>
        <w:t xml:space="preserve">                           </w:t>
      </w:r>
      <w:r>
        <w:rPr>
          <w:b/>
          <w:bCs/>
          <w:szCs w:val="21"/>
          <w:lang w:eastAsia="zh-TW"/>
        </w:rPr>
        <w:t>课程学分：</w:t>
      </w:r>
      <w:r>
        <w:rPr>
          <w:bCs/>
          <w:szCs w:val="21"/>
          <w:lang w:eastAsia="zh-TW"/>
        </w:rPr>
        <w:t>2</w:t>
      </w:r>
      <w:r>
        <w:rPr>
          <w:bCs/>
          <w:szCs w:val="21"/>
          <w:lang w:eastAsia="zh-TW"/>
        </w:rPr>
        <w:t>学分</w:t>
      </w:r>
    </w:p>
    <w:p w:rsidR="004F098D" w:rsidRDefault="00550C6D">
      <w:pPr>
        <w:spacing w:line="360" w:lineRule="auto"/>
        <w:ind w:firstLineChars="200" w:firstLine="422"/>
        <w:rPr>
          <w:bCs/>
          <w:szCs w:val="21"/>
          <w:lang w:eastAsia="zh-TW"/>
        </w:rPr>
      </w:pPr>
      <w:r>
        <w:rPr>
          <w:b/>
          <w:bCs/>
          <w:szCs w:val="21"/>
          <w:lang w:eastAsia="zh-TW"/>
        </w:rPr>
        <w:t>适用专业</w:t>
      </w:r>
      <w:r>
        <w:rPr>
          <w:bCs/>
          <w:szCs w:val="21"/>
          <w:lang w:eastAsia="zh-TW"/>
        </w:rPr>
        <w:t>：水文与水资源工程</w:t>
      </w:r>
      <w:r>
        <w:rPr>
          <w:bCs/>
          <w:szCs w:val="21"/>
          <w:lang w:eastAsia="zh-TW"/>
        </w:rPr>
        <w:t xml:space="preserve">                  </w:t>
      </w:r>
      <w:r>
        <w:rPr>
          <w:b/>
          <w:bCs/>
          <w:szCs w:val="21"/>
          <w:lang w:eastAsia="zh-TW"/>
        </w:rPr>
        <w:t>课程性质</w:t>
      </w:r>
      <w:r>
        <w:rPr>
          <w:bCs/>
          <w:szCs w:val="21"/>
          <w:lang w:eastAsia="zh-TW"/>
        </w:rPr>
        <w:t>：学科基础课</w:t>
      </w:r>
    </w:p>
    <w:p w:rsidR="004F098D" w:rsidRDefault="00550C6D">
      <w:pPr>
        <w:spacing w:line="360" w:lineRule="auto"/>
        <w:ind w:firstLineChars="200" w:firstLine="422"/>
        <w:rPr>
          <w:bCs/>
          <w:szCs w:val="21"/>
        </w:rPr>
      </w:pPr>
      <w:r>
        <w:rPr>
          <w:b/>
          <w:bCs/>
          <w:szCs w:val="21"/>
        </w:rPr>
        <w:t>开课单位</w:t>
      </w:r>
      <w:r>
        <w:rPr>
          <w:bCs/>
          <w:szCs w:val="21"/>
        </w:rPr>
        <w:t>：水利与生态工程学院</w:t>
      </w:r>
      <w:r>
        <w:rPr>
          <w:bCs/>
          <w:szCs w:val="21"/>
        </w:rPr>
        <w:t xml:space="preserve">                </w:t>
      </w:r>
      <w:r>
        <w:rPr>
          <w:b/>
          <w:bCs/>
          <w:szCs w:val="21"/>
        </w:rPr>
        <w:t>开课学期</w:t>
      </w:r>
      <w:r>
        <w:rPr>
          <w:bCs/>
          <w:szCs w:val="21"/>
        </w:rPr>
        <w:t>：第四学期（春季）</w:t>
      </w:r>
    </w:p>
    <w:p w:rsidR="004F098D" w:rsidRDefault="00550C6D">
      <w:pPr>
        <w:spacing w:line="360" w:lineRule="auto"/>
        <w:ind w:firstLineChars="200" w:firstLine="422"/>
        <w:rPr>
          <w:bCs/>
          <w:szCs w:val="21"/>
        </w:rPr>
      </w:pPr>
      <w:r>
        <w:rPr>
          <w:b/>
          <w:bCs/>
          <w:szCs w:val="21"/>
        </w:rPr>
        <w:t>先修课程</w:t>
      </w:r>
      <w:r>
        <w:rPr>
          <w:bCs/>
          <w:szCs w:val="21"/>
        </w:rPr>
        <w:t>：高等数学、数理统计与概率论</w:t>
      </w:r>
    </w:p>
    <w:p w:rsidR="004F098D" w:rsidRDefault="00550C6D">
      <w:pPr>
        <w:spacing w:line="360" w:lineRule="auto"/>
        <w:ind w:firstLineChars="200" w:firstLine="422"/>
        <w:rPr>
          <w:szCs w:val="21"/>
        </w:rPr>
      </w:pPr>
      <w:r>
        <w:rPr>
          <w:b/>
          <w:bCs/>
          <w:szCs w:val="21"/>
        </w:rPr>
        <w:t>课程负责人</w:t>
      </w:r>
      <w:r>
        <w:rPr>
          <w:szCs w:val="21"/>
        </w:rPr>
        <w:t>：欧阳平</w:t>
      </w:r>
      <w:r>
        <w:rPr>
          <w:szCs w:val="21"/>
        </w:rPr>
        <w:t xml:space="preserve">                          </w:t>
      </w:r>
      <w:r>
        <w:rPr>
          <w:b/>
          <w:bCs/>
          <w:szCs w:val="21"/>
        </w:rPr>
        <w:t>教学大纲编写人</w:t>
      </w:r>
      <w:r>
        <w:rPr>
          <w:szCs w:val="21"/>
        </w:rPr>
        <w:t>：</w:t>
      </w:r>
      <w:r>
        <w:rPr>
          <w:szCs w:val="21"/>
        </w:rPr>
        <w:t xml:space="preserve"> </w:t>
      </w:r>
      <w:r>
        <w:rPr>
          <w:szCs w:val="21"/>
        </w:rPr>
        <w:t>陈美兰、易志华</w:t>
      </w:r>
      <w:r>
        <w:rPr>
          <w:szCs w:val="21"/>
        </w:rPr>
        <w:t xml:space="preserve"> </w:t>
      </w:r>
    </w:p>
    <w:p w:rsidR="004F098D" w:rsidRDefault="00550C6D">
      <w:pPr>
        <w:spacing w:line="360" w:lineRule="auto"/>
        <w:ind w:firstLineChars="200" w:firstLine="422"/>
        <w:rPr>
          <w:szCs w:val="21"/>
        </w:rPr>
      </w:pPr>
      <w:r>
        <w:rPr>
          <w:b/>
          <w:bCs/>
          <w:szCs w:val="21"/>
        </w:rPr>
        <w:t>教学大纲审核人</w:t>
      </w:r>
      <w:r>
        <w:rPr>
          <w:szCs w:val="21"/>
        </w:rPr>
        <w:t>：欧阳平</w:t>
      </w:r>
    </w:p>
    <w:p w:rsidR="004F098D" w:rsidRDefault="00550C6D">
      <w:pPr>
        <w:spacing w:line="360" w:lineRule="auto"/>
        <w:ind w:firstLineChars="200" w:firstLine="482"/>
        <w:rPr>
          <w:b/>
          <w:sz w:val="24"/>
          <w:szCs w:val="24"/>
        </w:rPr>
      </w:pPr>
      <w:r>
        <w:rPr>
          <w:b/>
          <w:sz w:val="24"/>
        </w:rPr>
        <w:t>二、课程教学目标</w:t>
      </w:r>
    </w:p>
    <w:p w:rsidR="004F098D" w:rsidRDefault="00550C6D">
      <w:pPr>
        <w:spacing w:line="360" w:lineRule="auto"/>
        <w:ind w:firstLineChars="200" w:firstLine="420"/>
        <w:rPr>
          <w:szCs w:val="21"/>
        </w:rPr>
      </w:pPr>
      <w:r>
        <w:rPr>
          <w:szCs w:val="21"/>
        </w:rPr>
        <w:t>本课程是</w:t>
      </w:r>
      <w:r>
        <w:rPr>
          <w:rFonts w:hint="eastAsia"/>
          <w:szCs w:val="21"/>
        </w:rPr>
        <w:t>水文与水资源工程</w:t>
      </w:r>
      <w:r>
        <w:rPr>
          <w:szCs w:val="21"/>
        </w:rPr>
        <w:t>专业的一门实践性强，理论和实践相结合的专业基础必修课。它是解决学生在</w:t>
      </w:r>
      <w:r>
        <w:rPr>
          <w:rFonts w:hint="eastAsia"/>
          <w:szCs w:val="21"/>
        </w:rPr>
        <w:t>水文与水资源工程</w:t>
      </w:r>
      <w:r>
        <w:rPr>
          <w:szCs w:val="21"/>
        </w:rPr>
        <w:t>中需掌握的测量基本原理、测量所使用的仪器、工具和基本测量方法，培养学生动手、实践和创新能力，为学生从事水利的设计、施工、管理奠定基础。</w:t>
      </w:r>
    </w:p>
    <w:p w:rsidR="004F098D" w:rsidRDefault="00550C6D">
      <w:pPr>
        <w:spacing w:line="360" w:lineRule="auto"/>
        <w:ind w:firstLineChars="200" w:firstLine="420"/>
        <w:rPr>
          <w:szCs w:val="21"/>
        </w:rPr>
      </w:pPr>
      <w:r>
        <w:rPr>
          <w:szCs w:val="21"/>
        </w:rPr>
        <w:t>通过本课程的理论教学和实验训练，使学生具备以下能力：</w:t>
      </w:r>
    </w:p>
    <w:p w:rsidR="004F098D" w:rsidRDefault="00550C6D">
      <w:pPr>
        <w:spacing w:line="360" w:lineRule="auto"/>
        <w:ind w:firstLineChars="200" w:firstLine="422"/>
        <w:rPr>
          <w:szCs w:val="24"/>
        </w:rPr>
      </w:pPr>
      <w:r>
        <w:rPr>
          <w:b/>
          <w:szCs w:val="21"/>
        </w:rPr>
        <w:t>教学目标</w:t>
      </w:r>
      <w:r>
        <w:rPr>
          <w:b/>
          <w:szCs w:val="21"/>
        </w:rPr>
        <w:t>1</w:t>
      </w:r>
      <w:r>
        <w:rPr>
          <w:b/>
          <w:szCs w:val="21"/>
        </w:rPr>
        <w:t>：</w:t>
      </w:r>
      <w:r>
        <w:t>了解小区域大比例尺地形图测绘过程，并要求基本掌握其测绘方法；掌握</w:t>
      </w:r>
      <w:r>
        <w:rPr>
          <w:rFonts w:hint="eastAsia"/>
          <w:szCs w:val="21"/>
        </w:rPr>
        <w:t>水文与水资源</w:t>
      </w:r>
      <w:r>
        <w:t>工程测量方面的基础理论知识；具有在</w:t>
      </w:r>
      <w:r>
        <w:rPr>
          <w:rFonts w:hint="eastAsia"/>
          <w:szCs w:val="21"/>
        </w:rPr>
        <w:t>水文与水资源</w:t>
      </w:r>
      <w:r>
        <w:t>工程勘测、规划、施工及管理工作中正确运用测量资料的能力，会用现在仪器进行一般的</w:t>
      </w:r>
      <w:r>
        <w:rPr>
          <w:rFonts w:hint="eastAsia"/>
          <w:szCs w:val="21"/>
        </w:rPr>
        <w:t>水文与水资源</w:t>
      </w:r>
      <w:bookmarkStart w:id="1" w:name="_GoBack"/>
      <w:bookmarkEnd w:id="1"/>
      <w:r>
        <w:t>工程建筑物的施工放样。</w:t>
      </w:r>
    </w:p>
    <w:p w:rsidR="004F098D" w:rsidRDefault="00550C6D">
      <w:pPr>
        <w:spacing w:line="360" w:lineRule="auto"/>
        <w:ind w:firstLineChars="200" w:firstLine="422"/>
      </w:pPr>
      <w:r>
        <w:rPr>
          <w:b/>
          <w:szCs w:val="21"/>
        </w:rPr>
        <w:t>教学目标</w:t>
      </w:r>
      <w:r>
        <w:rPr>
          <w:b/>
          <w:szCs w:val="21"/>
        </w:rPr>
        <w:t>2</w:t>
      </w:r>
      <w:r>
        <w:rPr>
          <w:b/>
          <w:szCs w:val="21"/>
        </w:rPr>
        <w:t>：</w:t>
      </w:r>
      <w:r>
        <w:rPr>
          <w:szCs w:val="21"/>
        </w:rPr>
        <w:t>了解现代测量仪器的构成，</w:t>
      </w:r>
      <w:r>
        <w:t>掌握常规和现代测量仪器的性能及操作使用方法，并能独立完成距离测量、角度测量和高程测量工作。</w:t>
      </w:r>
    </w:p>
    <w:p w:rsidR="004F098D" w:rsidRDefault="00550C6D">
      <w:pPr>
        <w:spacing w:line="500" w:lineRule="exact"/>
        <w:ind w:firstLineChars="224" w:firstLine="472"/>
        <w:jc w:val="center"/>
        <w:rPr>
          <w:b/>
          <w:szCs w:val="21"/>
        </w:rPr>
      </w:pPr>
      <w:r>
        <w:rPr>
          <w:b/>
          <w:szCs w:val="21"/>
        </w:rPr>
        <w:t>课程教学目标与毕业要求对应关系表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4946"/>
        <w:gridCol w:w="1135"/>
        <w:gridCol w:w="2118"/>
      </w:tblGrid>
      <w:tr w:rsidR="004F098D">
        <w:trPr>
          <w:tblHeader/>
        </w:trPr>
        <w:tc>
          <w:tcPr>
            <w:tcW w:w="1258"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kern w:val="0"/>
                <w:sz w:val="18"/>
                <w:szCs w:val="18"/>
              </w:rPr>
            </w:pPr>
            <w:r>
              <w:rPr>
                <w:b/>
                <w:kern w:val="0"/>
                <w:sz w:val="18"/>
                <w:szCs w:val="18"/>
              </w:rPr>
              <w:t>毕业要求</w:t>
            </w:r>
          </w:p>
        </w:tc>
        <w:tc>
          <w:tcPr>
            <w:tcW w:w="4946"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kern w:val="0"/>
                <w:sz w:val="18"/>
                <w:szCs w:val="18"/>
              </w:rPr>
            </w:pPr>
            <w:r>
              <w:rPr>
                <w:b/>
                <w:kern w:val="0"/>
                <w:sz w:val="18"/>
                <w:szCs w:val="18"/>
              </w:rPr>
              <w:t>毕业要求指标项</w:t>
            </w:r>
          </w:p>
        </w:tc>
        <w:tc>
          <w:tcPr>
            <w:tcW w:w="1135"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kern w:val="0"/>
                <w:sz w:val="18"/>
                <w:szCs w:val="18"/>
              </w:rPr>
            </w:pPr>
            <w:r>
              <w:rPr>
                <w:b/>
                <w:kern w:val="0"/>
                <w:sz w:val="18"/>
                <w:szCs w:val="18"/>
              </w:rPr>
              <w:t>教学目标</w:t>
            </w:r>
          </w:p>
        </w:tc>
        <w:tc>
          <w:tcPr>
            <w:tcW w:w="2118" w:type="dxa"/>
            <w:tcBorders>
              <w:top w:val="single" w:sz="4" w:space="0" w:color="auto"/>
              <w:left w:val="single" w:sz="4" w:space="0" w:color="auto"/>
              <w:bottom w:val="single" w:sz="4" w:space="0" w:color="auto"/>
              <w:right w:val="single" w:sz="4" w:space="0" w:color="auto"/>
            </w:tcBorders>
          </w:tcPr>
          <w:p w:rsidR="004F098D" w:rsidRDefault="00550C6D">
            <w:pPr>
              <w:widowControl/>
              <w:jc w:val="center"/>
              <w:rPr>
                <w:kern w:val="0"/>
                <w:sz w:val="18"/>
                <w:szCs w:val="18"/>
              </w:rPr>
            </w:pPr>
            <w:r>
              <w:rPr>
                <w:b/>
                <w:kern w:val="0"/>
                <w:sz w:val="18"/>
                <w:szCs w:val="18"/>
              </w:rPr>
              <w:t>教学目标对毕业要求二级指标项的支撑强度</w:t>
            </w:r>
          </w:p>
        </w:tc>
      </w:tr>
      <w:tr w:rsidR="004F098D">
        <w:tc>
          <w:tcPr>
            <w:tcW w:w="1258"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毕业要求</w:t>
            </w:r>
            <w:r>
              <w:rPr>
                <w:kern w:val="0"/>
                <w:sz w:val="18"/>
                <w:szCs w:val="18"/>
              </w:rPr>
              <w:t>1-</w:t>
            </w:r>
            <w:r>
              <w:rPr>
                <w:kern w:val="0"/>
                <w:sz w:val="18"/>
                <w:szCs w:val="18"/>
              </w:rPr>
              <w:t>工程知识</w:t>
            </w:r>
          </w:p>
        </w:tc>
        <w:tc>
          <w:tcPr>
            <w:tcW w:w="4946"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rPr>
                <w:kern w:val="0"/>
                <w:sz w:val="18"/>
                <w:szCs w:val="18"/>
              </w:rPr>
            </w:pPr>
            <w:r>
              <w:rPr>
                <w:kern w:val="0"/>
                <w:sz w:val="18"/>
                <w:szCs w:val="18"/>
              </w:rPr>
              <w:t xml:space="preserve">1.2 </w:t>
            </w:r>
            <w:r>
              <w:rPr>
                <w:kern w:val="0"/>
                <w:sz w:val="18"/>
                <w:szCs w:val="18"/>
              </w:rPr>
              <w:t>掌握工程制图、工程测量、地理信息系统等工程基础知识，能正确表达水文与水资源工程中的地理环境和水文要素等。</w:t>
            </w:r>
          </w:p>
        </w:tc>
        <w:tc>
          <w:tcPr>
            <w:tcW w:w="1135"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教学目标</w:t>
            </w:r>
            <w:r>
              <w:rPr>
                <w:kern w:val="0"/>
                <w:sz w:val="18"/>
                <w:szCs w:val="18"/>
              </w:rPr>
              <w:t>1</w:t>
            </w:r>
          </w:p>
        </w:tc>
        <w:tc>
          <w:tcPr>
            <w:tcW w:w="2118"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kern w:val="0"/>
                <w:sz w:val="18"/>
                <w:szCs w:val="18"/>
              </w:rPr>
            </w:pPr>
            <w:r>
              <w:rPr>
                <w:b/>
                <w:kern w:val="0"/>
                <w:sz w:val="18"/>
                <w:szCs w:val="18"/>
              </w:rPr>
              <w:t>M</w:t>
            </w:r>
          </w:p>
        </w:tc>
      </w:tr>
      <w:tr w:rsidR="004F098D">
        <w:tc>
          <w:tcPr>
            <w:tcW w:w="1258"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毕业要求</w:t>
            </w:r>
            <w:r>
              <w:rPr>
                <w:sz w:val="18"/>
                <w:szCs w:val="18"/>
              </w:rPr>
              <w:t xml:space="preserve"> </w:t>
            </w:r>
            <w:r>
              <w:rPr>
                <w:b/>
                <w:bCs/>
                <w:sz w:val="18"/>
                <w:szCs w:val="18"/>
              </w:rPr>
              <w:t>5-</w:t>
            </w:r>
            <w:r>
              <w:rPr>
                <w:sz w:val="18"/>
                <w:szCs w:val="18"/>
              </w:rPr>
              <w:t>使用现代工具</w:t>
            </w:r>
          </w:p>
        </w:tc>
        <w:tc>
          <w:tcPr>
            <w:tcW w:w="4946"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rPr>
                <w:kern w:val="0"/>
                <w:sz w:val="18"/>
                <w:szCs w:val="18"/>
              </w:rPr>
            </w:pPr>
            <w:r>
              <w:rPr>
                <w:sz w:val="18"/>
                <w:szCs w:val="18"/>
              </w:rPr>
              <w:t>5.1</w:t>
            </w:r>
            <w:r>
              <w:rPr>
                <w:sz w:val="18"/>
                <w:szCs w:val="18"/>
              </w:rPr>
              <w:t>了解遥感技术及数据传输等信息技术工具，熟悉水文与水资源工程中常用的气象、水文测验、水质检测等仪器设备，以及制图软件、编程软件、水文模拟软件等现代工具的使用原理与方法，理解其性能、特征、使用范围及其局限性。</w:t>
            </w:r>
          </w:p>
        </w:tc>
        <w:tc>
          <w:tcPr>
            <w:tcW w:w="1135"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教学目标</w:t>
            </w:r>
            <w:r>
              <w:rPr>
                <w:kern w:val="0"/>
                <w:sz w:val="18"/>
                <w:szCs w:val="18"/>
              </w:rPr>
              <w:t>2</w:t>
            </w:r>
          </w:p>
        </w:tc>
        <w:tc>
          <w:tcPr>
            <w:tcW w:w="2118"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kern w:val="0"/>
                <w:sz w:val="18"/>
                <w:szCs w:val="18"/>
              </w:rPr>
            </w:pPr>
            <w:r>
              <w:rPr>
                <w:b/>
                <w:kern w:val="0"/>
                <w:sz w:val="18"/>
                <w:szCs w:val="18"/>
              </w:rPr>
              <w:t>M</w:t>
            </w:r>
          </w:p>
        </w:tc>
      </w:tr>
    </w:tbl>
    <w:p w:rsidR="004F098D" w:rsidRDefault="00550C6D">
      <w:pPr>
        <w:rPr>
          <w:sz w:val="18"/>
          <w:szCs w:val="18"/>
        </w:rPr>
      </w:pPr>
      <w:r>
        <w:rPr>
          <w:sz w:val="18"/>
          <w:szCs w:val="18"/>
        </w:rPr>
        <w:t>注：表中支撑强度分别为：</w:t>
      </w:r>
      <w:r>
        <w:rPr>
          <w:sz w:val="18"/>
          <w:szCs w:val="18"/>
        </w:rPr>
        <w:t>H-</w:t>
      </w:r>
      <w:r>
        <w:rPr>
          <w:sz w:val="18"/>
          <w:szCs w:val="18"/>
        </w:rPr>
        <w:t>高，</w:t>
      </w:r>
      <w:r>
        <w:rPr>
          <w:sz w:val="18"/>
          <w:szCs w:val="18"/>
        </w:rPr>
        <w:t>M-</w:t>
      </w:r>
      <w:r>
        <w:rPr>
          <w:sz w:val="18"/>
          <w:szCs w:val="18"/>
        </w:rPr>
        <w:t>中，</w:t>
      </w:r>
      <w:r>
        <w:rPr>
          <w:sz w:val="18"/>
          <w:szCs w:val="18"/>
        </w:rPr>
        <w:t>L-</w:t>
      </w:r>
      <w:r>
        <w:rPr>
          <w:sz w:val="18"/>
          <w:szCs w:val="18"/>
        </w:rPr>
        <w:t>低。</w:t>
      </w:r>
    </w:p>
    <w:p w:rsidR="004F098D" w:rsidRDefault="00550C6D">
      <w:pPr>
        <w:spacing w:line="360" w:lineRule="auto"/>
        <w:ind w:firstLineChars="200" w:firstLine="482"/>
        <w:rPr>
          <w:b/>
          <w:sz w:val="24"/>
          <w:szCs w:val="24"/>
        </w:rPr>
      </w:pPr>
      <w:r>
        <w:rPr>
          <w:b/>
          <w:sz w:val="24"/>
        </w:rPr>
        <w:t>三、课程要求</w:t>
      </w:r>
    </w:p>
    <w:p w:rsidR="004F098D" w:rsidRDefault="00550C6D">
      <w:pPr>
        <w:spacing w:line="360" w:lineRule="auto"/>
        <w:ind w:firstLineChars="200" w:firstLine="422"/>
        <w:rPr>
          <w:b/>
          <w:szCs w:val="21"/>
        </w:rPr>
      </w:pPr>
      <w:r>
        <w:rPr>
          <w:b/>
          <w:szCs w:val="21"/>
        </w:rPr>
        <w:t>第</w:t>
      </w:r>
      <w:r>
        <w:rPr>
          <w:b/>
          <w:szCs w:val="21"/>
        </w:rPr>
        <w:t>1</w:t>
      </w:r>
      <w:r>
        <w:rPr>
          <w:b/>
          <w:szCs w:val="21"/>
        </w:rPr>
        <w:t>章</w:t>
      </w:r>
      <w:r>
        <w:rPr>
          <w:szCs w:val="21"/>
        </w:rPr>
        <w:t> </w:t>
      </w:r>
      <w:r>
        <w:rPr>
          <w:b/>
          <w:szCs w:val="21"/>
        </w:rPr>
        <w:t>绪论</w:t>
      </w:r>
      <w:r>
        <w:rPr>
          <w:b/>
          <w:szCs w:val="21"/>
        </w:rPr>
        <w:t>——</w:t>
      </w:r>
      <w:r>
        <w:rPr>
          <w:b/>
          <w:szCs w:val="21"/>
        </w:rPr>
        <w:t>支撑教学目标</w:t>
      </w:r>
      <w:r>
        <w:rPr>
          <w:b/>
          <w:szCs w:val="21"/>
        </w:rPr>
        <w:t>1</w:t>
      </w:r>
    </w:p>
    <w:p w:rsidR="004F098D" w:rsidRDefault="00550C6D">
      <w:pPr>
        <w:pStyle w:val="a3"/>
        <w:spacing w:line="360" w:lineRule="auto"/>
        <w:ind w:firstLineChars="200" w:firstLine="400"/>
        <w:jc w:val="left"/>
        <w:rPr>
          <w:rFonts w:ascii="Times New Roman" w:hAnsi="Times New Roman"/>
        </w:rPr>
      </w:pPr>
      <w:r>
        <w:rPr>
          <w:rFonts w:ascii="Times New Roman" w:hAnsi="Times New Roman"/>
        </w:rPr>
        <w:lastRenderedPageBreak/>
        <w:t>了解测量学的研究对象及其在水利工程建设中的作用，掌握测量学的基本概念、基本知识、测量工作的基本原则及测图原理。</w:t>
      </w:r>
    </w:p>
    <w:p w:rsidR="004F098D" w:rsidRDefault="00550C6D">
      <w:pPr>
        <w:spacing w:line="360" w:lineRule="auto"/>
        <w:ind w:firstLineChars="200" w:firstLine="422"/>
        <w:rPr>
          <w:b/>
          <w:szCs w:val="21"/>
        </w:rPr>
      </w:pPr>
      <w:r>
        <w:rPr>
          <w:b/>
          <w:szCs w:val="21"/>
        </w:rPr>
        <w:t>第</w:t>
      </w:r>
      <w:r>
        <w:rPr>
          <w:b/>
          <w:szCs w:val="21"/>
        </w:rPr>
        <w:t>2</w:t>
      </w:r>
      <w:r>
        <w:rPr>
          <w:b/>
          <w:szCs w:val="21"/>
        </w:rPr>
        <w:t>章</w:t>
      </w:r>
      <w:r>
        <w:rPr>
          <w:b/>
          <w:szCs w:val="21"/>
        </w:rPr>
        <w:t> </w:t>
      </w:r>
      <w:r>
        <w:rPr>
          <w:b/>
          <w:szCs w:val="21"/>
        </w:rPr>
        <w:t>水准测量</w:t>
      </w:r>
      <w:r>
        <w:rPr>
          <w:b/>
          <w:szCs w:val="21"/>
        </w:rPr>
        <w:t>——</w:t>
      </w:r>
      <w:r>
        <w:rPr>
          <w:b/>
          <w:szCs w:val="21"/>
        </w:rPr>
        <w:t>支撑教学目标</w:t>
      </w:r>
      <w:r>
        <w:rPr>
          <w:b/>
          <w:szCs w:val="21"/>
        </w:rPr>
        <w:t>2</w:t>
      </w:r>
    </w:p>
    <w:p w:rsidR="004F098D" w:rsidRDefault="00550C6D">
      <w:pPr>
        <w:pStyle w:val="a3"/>
        <w:spacing w:line="360" w:lineRule="auto"/>
        <w:ind w:firstLineChars="200" w:firstLine="400"/>
        <w:jc w:val="left"/>
        <w:rPr>
          <w:rFonts w:ascii="Times New Roman" w:hAnsi="Times New Roman"/>
        </w:rPr>
      </w:pPr>
      <w:r>
        <w:rPr>
          <w:rFonts w:ascii="Times New Roman" w:hAnsi="Times New Roman"/>
        </w:rPr>
        <w:t>掌握水准测量原理，熟悉水准仪的构造及使用。掌握</w:t>
      </w:r>
      <w:r>
        <w:rPr>
          <w:rFonts w:ascii="Times New Roman" w:hAnsi="Times New Roman"/>
        </w:rPr>
        <w:t>DS</w:t>
      </w:r>
      <w:r>
        <w:rPr>
          <w:rFonts w:ascii="Times New Roman" w:hAnsi="Times New Roman"/>
          <w:vertAlign w:val="subscript"/>
        </w:rPr>
        <w:t>3</w:t>
      </w:r>
      <w:r>
        <w:rPr>
          <w:rFonts w:ascii="Times New Roman" w:hAnsi="Times New Roman"/>
        </w:rPr>
        <w:t>型水准仪进行普通水准测量的外业、内业工作，了解水准测量误差的产生原因及其消减方法。</w:t>
      </w:r>
    </w:p>
    <w:p w:rsidR="004F098D" w:rsidRDefault="00550C6D">
      <w:pPr>
        <w:spacing w:line="360" w:lineRule="auto"/>
        <w:ind w:firstLineChars="200" w:firstLine="422"/>
        <w:rPr>
          <w:b/>
          <w:szCs w:val="21"/>
        </w:rPr>
      </w:pPr>
      <w:r>
        <w:rPr>
          <w:b/>
          <w:szCs w:val="21"/>
        </w:rPr>
        <w:t>第</w:t>
      </w:r>
      <w:r>
        <w:rPr>
          <w:b/>
          <w:szCs w:val="21"/>
        </w:rPr>
        <w:t>3</w:t>
      </w:r>
      <w:r>
        <w:rPr>
          <w:b/>
          <w:szCs w:val="21"/>
        </w:rPr>
        <w:t>章</w:t>
      </w:r>
      <w:r>
        <w:rPr>
          <w:b/>
          <w:szCs w:val="21"/>
        </w:rPr>
        <w:t> </w:t>
      </w:r>
      <w:r>
        <w:rPr>
          <w:b/>
          <w:szCs w:val="21"/>
        </w:rPr>
        <w:t>角度测量</w:t>
      </w:r>
      <w:r>
        <w:rPr>
          <w:b/>
          <w:szCs w:val="21"/>
        </w:rPr>
        <w:t>——</w:t>
      </w:r>
      <w:r>
        <w:rPr>
          <w:b/>
          <w:szCs w:val="21"/>
        </w:rPr>
        <w:t>支撑教学目标</w:t>
      </w:r>
      <w:r>
        <w:rPr>
          <w:b/>
          <w:szCs w:val="21"/>
        </w:rPr>
        <w:t>2</w:t>
      </w:r>
    </w:p>
    <w:p w:rsidR="004F098D" w:rsidRDefault="00550C6D">
      <w:pPr>
        <w:spacing w:line="360" w:lineRule="auto"/>
        <w:ind w:firstLineChars="200" w:firstLine="420"/>
        <w:rPr>
          <w:szCs w:val="24"/>
        </w:rPr>
      </w:pPr>
      <w:r>
        <w:t>了解</w:t>
      </w:r>
      <w:r>
        <w:t xml:space="preserve"> DJ6</w:t>
      </w:r>
      <w:r>
        <w:t>型经纬仪的构造，掌握</w:t>
      </w:r>
      <w:r>
        <w:t>DJ6</w:t>
      </w:r>
      <w:r>
        <w:t>型经纬仪的操作使用方法及角度</w:t>
      </w:r>
      <w:r>
        <w:t>(</w:t>
      </w:r>
      <w:r>
        <w:t>包括水平角、竖直角</w:t>
      </w:r>
      <w:r>
        <w:t>)</w:t>
      </w:r>
      <w:r>
        <w:t>测量的方法步骤。</w:t>
      </w:r>
    </w:p>
    <w:p w:rsidR="004F098D" w:rsidRDefault="00550C6D">
      <w:pPr>
        <w:spacing w:line="360" w:lineRule="auto"/>
        <w:ind w:firstLineChars="200" w:firstLine="422"/>
        <w:rPr>
          <w:b/>
          <w:szCs w:val="21"/>
        </w:rPr>
      </w:pPr>
      <w:r>
        <w:rPr>
          <w:b/>
          <w:szCs w:val="21"/>
        </w:rPr>
        <w:t>第</w:t>
      </w:r>
      <w:r>
        <w:rPr>
          <w:b/>
          <w:szCs w:val="21"/>
        </w:rPr>
        <w:t>4</w:t>
      </w:r>
      <w:r>
        <w:rPr>
          <w:b/>
          <w:szCs w:val="21"/>
        </w:rPr>
        <w:t>章</w:t>
      </w:r>
      <w:r>
        <w:rPr>
          <w:b/>
          <w:szCs w:val="21"/>
        </w:rPr>
        <w:t> </w:t>
      </w:r>
      <w:r>
        <w:rPr>
          <w:b/>
          <w:szCs w:val="21"/>
        </w:rPr>
        <w:t>距离测量与直线定向</w:t>
      </w:r>
      <w:r>
        <w:rPr>
          <w:b/>
          <w:szCs w:val="21"/>
        </w:rPr>
        <w:t>——</w:t>
      </w:r>
      <w:r>
        <w:rPr>
          <w:b/>
          <w:szCs w:val="21"/>
        </w:rPr>
        <w:t>支撑教学目标</w:t>
      </w:r>
      <w:r>
        <w:rPr>
          <w:b/>
          <w:szCs w:val="21"/>
        </w:rPr>
        <w:t>2</w:t>
      </w:r>
    </w:p>
    <w:p w:rsidR="004F098D" w:rsidRDefault="00550C6D">
      <w:pPr>
        <w:pStyle w:val="a3"/>
        <w:spacing w:line="360" w:lineRule="auto"/>
        <w:ind w:firstLineChars="200" w:firstLine="400"/>
        <w:jc w:val="left"/>
        <w:rPr>
          <w:rFonts w:ascii="Times New Roman" w:hAnsi="Times New Roman"/>
        </w:rPr>
      </w:pPr>
      <w:r>
        <w:rPr>
          <w:rFonts w:ascii="Times New Roman" w:hAnsi="Times New Roman"/>
        </w:rPr>
        <w:t>掌握钢尺量距及其成果计算方法、视距测量及其成果计算方法；直线定向，方位角计算，坐标正反算。</w:t>
      </w:r>
    </w:p>
    <w:p w:rsidR="004F098D" w:rsidRDefault="00550C6D">
      <w:pPr>
        <w:spacing w:line="360" w:lineRule="auto"/>
        <w:ind w:firstLineChars="200" w:firstLine="422"/>
        <w:rPr>
          <w:b/>
          <w:szCs w:val="21"/>
        </w:rPr>
      </w:pPr>
      <w:r>
        <w:rPr>
          <w:b/>
          <w:szCs w:val="21"/>
          <w:shd w:val="clear" w:color="auto" w:fill="FFFFFF"/>
        </w:rPr>
        <w:t>第</w:t>
      </w:r>
      <w:r>
        <w:rPr>
          <w:b/>
          <w:szCs w:val="21"/>
          <w:shd w:val="clear" w:color="auto" w:fill="FFFFFF"/>
        </w:rPr>
        <w:t>5</w:t>
      </w:r>
      <w:r>
        <w:rPr>
          <w:b/>
          <w:szCs w:val="21"/>
          <w:shd w:val="clear" w:color="auto" w:fill="FFFFFF"/>
        </w:rPr>
        <w:t>章</w:t>
      </w:r>
      <w:r>
        <w:rPr>
          <w:b/>
          <w:szCs w:val="21"/>
          <w:shd w:val="clear" w:color="auto" w:fill="FFFFFF"/>
        </w:rPr>
        <w:t> </w:t>
      </w:r>
      <w:r>
        <w:rPr>
          <w:b/>
          <w:szCs w:val="21"/>
          <w:shd w:val="clear" w:color="auto" w:fill="FFFFFF"/>
        </w:rPr>
        <w:t>电子测绘仪器原理与应用</w:t>
      </w:r>
      <w:r>
        <w:rPr>
          <w:b/>
          <w:szCs w:val="21"/>
        </w:rPr>
        <w:t>——</w:t>
      </w:r>
      <w:r>
        <w:rPr>
          <w:b/>
          <w:szCs w:val="21"/>
        </w:rPr>
        <w:t>支撑教学目标</w:t>
      </w:r>
      <w:r>
        <w:rPr>
          <w:b/>
          <w:szCs w:val="21"/>
        </w:rPr>
        <w:t>2</w:t>
      </w:r>
    </w:p>
    <w:p w:rsidR="004F098D" w:rsidRDefault="00550C6D">
      <w:pPr>
        <w:pStyle w:val="a3"/>
        <w:spacing w:line="360" w:lineRule="auto"/>
        <w:ind w:firstLineChars="200" w:firstLine="400"/>
        <w:jc w:val="left"/>
        <w:rPr>
          <w:rFonts w:ascii="Times New Roman" w:hAnsi="Times New Roman"/>
          <w:szCs w:val="21"/>
        </w:rPr>
      </w:pPr>
      <w:r>
        <w:rPr>
          <w:rFonts w:ascii="Times New Roman" w:hAnsi="Times New Roman"/>
        </w:rPr>
        <w:t>了解电磁波测距原理及其仪器的使用方法，掌握</w:t>
      </w:r>
      <w:r>
        <w:rPr>
          <w:rFonts w:ascii="Times New Roman" w:hAnsi="Times New Roman"/>
          <w:szCs w:val="21"/>
        </w:rPr>
        <w:t>全站议的原理与使用。</w:t>
      </w:r>
    </w:p>
    <w:p w:rsidR="004F098D" w:rsidRDefault="00550C6D">
      <w:pPr>
        <w:spacing w:line="360" w:lineRule="auto"/>
        <w:ind w:firstLineChars="200" w:firstLine="422"/>
        <w:rPr>
          <w:b/>
          <w:szCs w:val="21"/>
        </w:rPr>
      </w:pPr>
      <w:r>
        <w:rPr>
          <w:b/>
          <w:szCs w:val="21"/>
          <w:shd w:val="clear" w:color="auto" w:fill="FFFFFF"/>
        </w:rPr>
        <w:t>第</w:t>
      </w:r>
      <w:r>
        <w:rPr>
          <w:b/>
          <w:szCs w:val="21"/>
          <w:shd w:val="clear" w:color="auto" w:fill="FFFFFF"/>
        </w:rPr>
        <w:t>6</w:t>
      </w:r>
      <w:r>
        <w:rPr>
          <w:b/>
          <w:szCs w:val="21"/>
          <w:shd w:val="clear" w:color="auto" w:fill="FFFFFF"/>
        </w:rPr>
        <w:t>章</w:t>
      </w:r>
      <w:r>
        <w:rPr>
          <w:b/>
          <w:szCs w:val="21"/>
          <w:shd w:val="clear" w:color="auto" w:fill="FFFFFF"/>
        </w:rPr>
        <w:t> </w:t>
      </w:r>
      <w:r>
        <w:rPr>
          <w:b/>
          <w:szCs w:val="21"/>
          <w:shd w:val="clear" w:color="auto" w:fill="FFFFFF"/>
        </w:rPr>
        <w:t>测量误差的基本知识</w:t>
      </w:r>
      <w:r>
        <w:rPr>
          <w:b/>
          <w:szCs w:val="21"/>
        </w:rPr>
        <w:t>——</w:t>
      </w:r>
      <w:r>
        <w:rPr>
          <w:b/>
          <w:szCs w:val="21"/>
        </w:rPr>
        <w:t>支撑教学目标</w:t>
      </w:r>
      <w:r>
        <w:rPr>
          <w:b/>
          <w:szCs w:val="21"/>
        </w:rPr>
        <w:t>1</w:t>
      </w:r>
    </w:p>
    <w:p w:rsidR="004F098D" w:rsidRDefault="00550C6D">
      <w:pPr>
        <w:spacing w:line="360" w:lineRule="auto"/>
        <w:ind w:firstLineChars="200" w:firstLine="420"/>
        <w:jc w:val="left"/>
        <w:rPr>
          <w:szCs w:val="24"/>
        </w:rPr>
      </w:pPr>
      <w:r>
        <w:t>了解测量误差产生的原因和评定精度的标准，掌握偶然误差的特性，了解误差传播定律。</w:t>
      </w:r>
    </w:p>
    <w:p w:rsidR="004F098D" w:rsidRDefault="00550C6D">
      <w:pPr>
        <w:spacing w:line="360" w:lineRule="auto"/>
        <w:ind w:firstLineChars="200" w:firstLine="422"/>
        <w:jc w:val="left"/>
        <w:rPr>
          <w:b/>
          <w:szCs w:val="21"/>
        </w:rPr>
      </w:pPr>
      <w:r>
        <w:rPr>
          <w:b/>
          <w:szCs w:val="21"/>
          <w:shd w:val="clear" w:color="auto" w:fill="FFFFFF"/>
        </w:rPr>
        <w:t>第</w:t>
      </w:r>
      <w:r>
        <w:rPr>
          <w:b/>
          <w:szCs w:val="21"/>
          <w:shd w:val="clear" w:color="auto" w:fill="FFFFFF"/>
        </w:rPr>
        <w:t>7</w:t>
      </w:r>
      <w:r>
        <w:rPr>
          <w:b/>
          <w:szCs w:val="21"/>
          <w:shd w:val="clear" w:color="auto" w:fill="FFFFFF"/>
        </w:rPr>
        <w:t>章</w:t>
      </w:r>
      <w:r>
        <w:rPr>
          <w:b/>
          <w:szCs w:val="21"/>
          <w:shd w:val="clear" w:color="auto" w:fill="FFFFFF"/>
        </w:rPr>
        <w:t> </w:t>
      </w:r>
      <w:r>
        <w:rPr>
          <w:b/>
          <w:szCs w:val="21"/>
          <w:shd w:val="clear" w:color="auto" w:fill="FFFFFF"/>
        </w:rPr>
        <w:t>控制测量</w:t>
      </w:r>
      <w:r>
        <w:rPr>
          <w:b/>
          <w:szCs w:val="21"/>
        </w:rPr>
        <w:t>——</w:t>
      </w:r>
      <w:r>
        <w:rPr>
          <w:b/>
          <w:szCs w:val="21"/>
        </w:rPr>
        <w:t>支撑教学目标</w:t>
      </w:r>
      <w:r>
        <w:rPr>
          <w:b/>
          <w:szCs w:val="21"/>
        </w:rPr>
        <w:t>1</w:t>
      </w:r>
    </w:p>
    <w:p w:rsidR="004F098D" w:rsidRDefault="00550C6D">
      <w:pPr>
        <w:spacing w:line="360" w:lineRule="auto"/>
        <w:ind w:firstLineChars="200" w:firstLine="420"/>
        <w:jc w:val="left"/>
        <w:rPr>
          <w:szCs w:val="24"/>
        </w:rPr>
      </w:pPr>
      <w:r>
        <w:t>了解国家平面控制网概况，掌握小地区平面控制测量及其观测数据处理的方法。了解国家高程控制网的概况，掌握小地区高程控制测量及其数据处理的方法。</w:t>
      </w:r>
    </w:p>
    <w:p w:rsidR="004F098D" w:rsidRDefault="00550C6D">
      <w:pPr>
        <w:spacing w:line="360" w:lineRule="auto"/>
        <w:ind w:firstLineChars="200" w:firstLine="422"/>
        <w:jc w:val="left"/>
        <w:rPr>
          <w:b/>
          <w:szCs w:val="21"/>
          <w:shd w:val="clear" w:color="auto" w:fill="FFFFFF"/>
        </w:rPr>
      </w:pPr>
      <w:r>
        <w:rPr>
          <w:b/>
          <w:szCs w:val="21"/>
          <w:shd w:val="clear" w:color="auto" w:fill="FFFFFF"/>
        </w:rPr>
        <w:t>第</w:t>
      </w:r>
      <w:r>
        <w:rPr>
          <w:b/>
          <w:szCs w:val="21"/>
          <w:shd w:val="clear" w:color="auto" w:fill="FFFFFF"/>
        </w:rPr>
        <w:t>8</w:t>
      </w:r>
      <w:r>
        <w:rPr>
          <w:b/>
          <w:szCs w:val="21"/>
          <w:shd w:val="clear" w:color="auto" w:fill="FFFFFF"/>
        </w:rPr>
        <w:t>章</w:t>
      </w:r>
      <w:r>
        <w:rPr>
          <w:b/>
          <w:szCs w:val="21"/>
          <w:shd w:val="clear" w:color="auto" w:fill="FFFFFF"/>
        </w:rPr>
        <w:t> </w:t>
      </w:r>
      <w:r>
        <w:rPr>
          <w:b/>
          <w:szCs w:val="21"/>
          <w:shd w:val="clear" w:color="auto" w:fill="FFFFFF"/>
        </w:rPr>
        <w:t>大比例尺地形图测绘</w:t>
      </w:r>
      <w:r>
        <w:rPr>
          <w:b/>
          <w:szCs w:val="21"/>
        </w:rPr>
        <w:t>——</w:t>
      </w:r>
      <w:r>
        <w:rPr>
          <w:b/>
          <w:szCs w:val="21"/>
        </w:rPr>
        <w:t>支撑教学目标</w:t>
      </w:r>
      <w:r>
        <w:rPr>
          <w:b/>
          <w:szCs w:val="21"/>
        </w:rPr>
        <w:t>1</w:t>
      </w:r>
    </w:p>
    <w:p w:rsidR="004F098D" w:rsidRDefault="00550C6D">
      <w:pPr>
        <w:spacing w:line="360" w:lineRule="auto"/>
        <w:ind w:firstLineChars="200" w:firstLine="420"/>
        <w:jc w:val="left"/>
        <w:rPr>
          <w:szCs w:val="24"/>
        </w:rPr>
      </w:pPr>
      <w:r>
        <w:t>掌握使用经纬仪和全站仪测绘大比例尺地形图的原理和方法，了解数字化测图的基本知识。</w:t>
      </w:r>
    </w:p>
    <w:p w:rsidR="004F098D" w:rsidRDefault="00550C6D">
      <w:pPr>
        <w:spacing w:line="360" w:lineRule="auto"/>
        <w:ind w:firstLineChars="200" w:firstLine="422"/>
        <w:jc w:val="left"/>
        <w:rPr>
          <w:b/>
          <w:szCs w:val="21"/>
          <w:shd w:val="clear" w:color="auto" w:fill="FFFFFF"/>
        </w:rPr>
      </w:pPr>
      <w:r>
        <w:rPr>
          <w:b/>
          <w:szCs w:val="21"/>
          <w:shd w:val="clear" w:color="auto" w:fill="FFFFFF"/>
        </w:rPr>
        <w:t>第</w:t>
      </w:r>
      <w:r>
        <w:rPr>
          <w:b/>
          <w:szCs w:val="21"/>
          <w:shd w:val="clear" w:color="auto" w:fill="FFFFFF"/>
        </w:rPr>
        <w:t>9</w:t>
      </w:r>
      <w:r>
        <w:rPr>
          <w:b/>
          <w:szCs w:val="21"/>
          <w:shd w:val="clear" w:color="auto" w:fill="FFFFFF"/>
        </w:rPr>
        <w:t>章</w:t>
      </w:r>
      <w:r>
        <w:rPr>
          <w:b/>
          <w:szCs w:val="21"/>
          <w:shd w:val="clear" w:color="auto" w:fill="FFFFFF"/>
        </w:rPr>
        <w:t xml:space="preserve">  </w:t>
      </w:r>
      <w:r>
        <w:rPr>
          <w:b/>
          <w:szCs w:val="21"/>
          <w:shd w:val="clear" w:color="auto" w:fill="FFFFFF"/>
        </w:rPr>
        <w:t>大比例尺地形图的应用</w:t>
      </w:r>
      <w:r>
        <w:rPr>
          <w:b/>
          <w:szCs w:val="21"/>
        </w:rPr>
        <w:t>——</w:t>
      </w:r>
      <w:r>
        <w:rPr>
          <w:b/>
          <w:szCs w:val="21"/>
        </w:rPr>
        <w:t>支撑教学目标</w:t>
      </w:r>
      <w:r>
        <w:rPr>
          <w:b/>
          <w:szCs w:val="21"/>
        </w:rPr>
        <w:t>1</w:t>
      </w:r>
    </w:p>
    <w:p w:rsidR="004F098D" w:rsidRDefault="00550C6D">
      <w:pPr>
        <w:spacing w:line="360" w:lineRule="auto"/>
        <w:ind w:firstLineChars="200" w:firstLine="420"/>
        <w:jc w:val="left"/>
        <w:rPr>
          <w:szCs w:val="24"/>
        </w:rPr>
      </w:pPr>
      <w:r>
        <w:t>了解地形图识读方法及内容，理解在规划设计中选用地形图的方法；掌握地形图应用的基本内容及了解地形图在水利水电工程勘测规划设计工作中的应用，了解在地形图上测定图形面积的几种常用方法。</w:t>
      </w:r>
    </w:p>
    <w:p w:rsidR="004F098D" w:rsidRDefault="00550C6D">
      <w:pPr>
        <w:spacing w:line="360" w:lineRule="auto"/>
        <w:ind w:firstLineChars="200" w:firstLine="422"/>
        <w:jc w:val="left"/>
        <w:rPr>
          <w:b/>
        </w:rPr>
      </w:pPr>
      <w:r>
        <w:rPr>
          <w:b/>
        </w:rPr>
        <w:t>第</w:t>
      </w:r>
      <w:r>
        <w:rPr>
          <w:b/>
        </w:rPr>
        <w:t>10</w:t>
      </w:r>
      <w:r>
        <w:rPr>
          <w:b/>
        </w:rPr>
        <w:t>章</w:t>
      </w:r>
      <w:r>
        <w:rPr>
          <w:b/>
        </w:rPr>
        <w:t xml:space="preserve">  </w:t>
      </w:r>
      <w:r>
        <w:rPr>
          <w:b/>
        </w:rPr>
        <w:t>施工测量的基本工作</w:t>
      </w:r>
      <w:r>
        <w:rPr>
          <w:b/>
          <w:szCs w:val="21"/>
        </w:rPr>
        <w:t>——</w:t>
      </w:r>
      <w:r>
        <w:rPr>
          <w:b/>
          <w:szCs w:val="21"/>
        </w:rPr>
        <w:t>支撑教学目标</w:t>
      </w:r>
      <w:r>
        <w:rPr>
          <w:b/>
          <w:szCs w:val="21"/>
        </w:rPr>
        <w:t>1</w:t>
      </w:r>
    </w:p>
    <w:p w:rsidR="004F098D" w:rsidRDefault="00550C6D">
      <w:pPr>
        <w:spacing w:line="360" w:lineRule="auto"/>
        <w:ind w:firstLineChars="200" w:firstLine="420"/>
        <w:jc w:val="left"/>
      </w:pPr>
      <w:r>
        <w:t>了解测设工作在水利工程施工中的作用，掌握测设水平距离、水平角和高程的基本方法。</w:t>
      </w:r>
    </w:p>
    <w:p w:rsidR="004F098D" w:rsidRDefault="00550C6D">
      <w:pPr>
        <w:spacing w:line="360" w:lineRule="auto"/>
        <w:ind w:firstLineChars="200" w:firstLine="482"/>
        <w:rPr>
          <w:b/>
          <w:sz w:val="24"/>
        </w:rPr>
      </w:pPr>
      <w:r>
        <w:rPr>
          <w:b/>
          <w:sz w:val="24"/>
        </w:rPr>
        <w:t>四、教学内容</w:t>
      </w:r>
    </w:p>
    <w:p w:rsidR="004F098D" w:rsidRDefault="00550C6D">
      <w:pPr>
        <w:spacing w:line="360" w:lineRule="auto"/>
        <w:ind w:firstLineChars="200" w:firstLine="422"/>
        <w:rPr>
          <w:b/>
          <w:szCs w:val="21"/>
        </w:rPr>
      </w:pPr>
      <w:r>
        <w:rPr>
          <w:b/>
          <w:szCs w:val="21"/>
        </w:rPr>
        <w:t>第</w:t>
      </w:r>
      <w:r>
        <w:rPr>
          <w:b/>
          <w:szCs w:val="21"/>
        </w:rPr>
        <w:t>1</w:t>
      </w:r>
      <w:r>
        <w:rPr>
          <w:b/>
          <w:szCs w:val="21"/>
        </w:rPr>
        <w:t>章</w:t>
      </w:r>
      <w:r>
        <w:rPr>
          <w:szCs w:val="21"/>
        </w:rPr>
        <w:t> </w:t>
      </w:r>
      <w:r>
        <w:rPr>
          <w:b/>
          <w:szCs w:val="21"/>
        </w:rPr>
        <w:t>绪论（</w:t>
      </w:r>
      <w:r>
        <w:rPr>
          <w:b/>
          <w:szCs w:val="21"/>
        </w:rPr>
        <w:t>3</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：工程测量的作用及任务、高斯投影和高斯平面直角坐标系统、高程系统、用平面代替水准面的限度、测绘地形图的程序和原则。</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课程的性质、高斯投影和高斯平面直角坐标系及测量学的一些基本概念。</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lastRenderedPageBreak/>
        <w:t>难点：</w:t>
      </w:r>
      <w:r>
        <w:rPr>
          <w:rFonts w:ascii="Times New Roman" w:hAnsi="Times New Roman"/>
        </w:rPr>
        <w:t>高斯投影和高斯平面直角坐标系统</w:t>
      </w:r>
    </w:p>
    <w:p w:rsidR="004F098D" w:rsidRDefault="00550C6D">
      <w:pPr>
        <w:spacing w:line="360" w:lineRule="auto"/>
        <w:ind w:firstLineChars="200" w:firstLine="422"/>
        <w:rPr>
          <w:b/>
          <w:szCs w:val="21"/>
        </w:rPr>
      </w:pPr>
      <w:r>
        <w:rPr>
          <w:b/>
          <w:szCs w:val="21"/>
        </w:rPr>
        <w:t>第</w:t>
      </w:r>
      <w:r>
        <w:rPr>
          <w:b/>
          <w:szCs w:val="21"/>
        </w:rPr>
        <w:t>2</w:t>
      </w:r>
      <w:r>
        <w:rPr>
          <w:b/>
          <w:szCs w:val="21"/>
        </w:rPr>
        <w:t>章</w:t>
      </w:r>
      <w:r>
        <w:rPr>
          <w:b/>
          <w:szCs w:val="21"/>
        </w:rPr>
        <w:t> </w:t>
      </w:r>
      <w:r>
        <w:rPr>
          <w:b/>
          <w:szCs w:val="21"/>
        </w:rPr>
        <w:t>水准测量（</w:t>
      </w:r>
      <w:r>
        <w:rPr>
          <w:b/>
          <w:szCs w:val="21"/>
        </w:rPr>
        <w:t>4</w:t>
      </w:r>
      <w:r>
        <w:rPr>
          <w:b/>
          <w:szCs w:val="21"/>
        </w:rPr>
        <w:t>学时）</w:t>
      </w:r>
      <w:r>
        <w:rPr>
          <w:b/>
          <w:szCs w:val="21"/>
        </w:rPr>
        <w:t>——</w:t>
      </w:r>
      <w:r>
        <w:rPr>
          <w:b/>
          <w:szCs w:val="21"/>
        </w:rPr>
        <w:t>支撑教学目标</w:t>
      </w:r>
      <w:r>
        <w:rPr>
          <w:b/>
          <w:szCs w:val="21"/>
        </w:rPr>
        <w:t>2</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水准测量的原理、</w:t>
      </w:r>
      <w:r>
        <w:rPr>
          <w:rFonts w:ascii="Times New Roman" w:hAnsi="Times New Roman"/>
          <w:szCs w:val="21"/>
        </w:rPr>
        <w:t>DS</w:t>
      </w:r>
      <w:r>
        <w:rPr>
          <w:rFonts w:ascii="Times New Roman" w:hAnsi="Times New Roman"/>
          <w:szCs w:val="21"/>
          <w:vertAlign w:val="subscript"/>
        </w:rPr>
        <w:t>3</w:t>
      </w:r>
      <w:r>
        <w:rPr>
          <w:rFonts w:ascii="Times New Roman" w:hAnsi="Times New Roman"/>
          <w:szCs w:val="21"/>
        </w:rPr>
        <w:t>水准仪的使用、普通水准测量的施测方法及其成果整理。</w:t>
      </w:r>
    </w:p>
    <w:p w:rsidR="004F098D" w:rsidRDefault="00550C6D">
      <w:pPr>
        <w:pStyle w:val="a3"/>
        <w:spacing w:line="360" w:lineRule="auto"/>
        <w:ind w:firstLineChars="200" w:firstLine="402"/>
        <w:jc w:val="left"/>
        <w:rPr>
          <w:rFonts w:ascii="Times New Roman" w:hAnsi="Times New Roman"/>
          <w:szCs w:val="21"/>
        </w:rPr>
      </w:pPr>
      <w:r>
        <w:rPr>
          <w:rFonts w:ascii="Times New Roman" w:hAnsi="Times New Roman"/>
          <w:b/>
        </w:rPr>
        <w:t>重点：</w:t>
      </w:r>
      <w:r>
        <w:rPr>
          <w:rFonts w:ascii="Times New Roman" w:hAnsi="Times New Roman"/>
          <w:szCs w:val="21"/>
        </w:rPr>
        <w:t>水准测量的原理、水准仪的使用方法。</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szCs w:val="21"/>
        </w:rPr>
        <w:t>水准测量的成果整理。</w:t>
      </w:r>
    </w:p>
    <w:p w:rsidR="004F098D" w:rsidRDefault="00550C6D">
      <w:pPr>
        <w:spacing w:line="360" w:lineRule="auto"/>
        <w:ind w:firstLineChars="200" w:firstLine="422"/>
        <w:rPr>
          <w:b/>
          <w:szCs w:val="21"/>
        </w:rPr>
      </w:pPr>
      <w:r>
        <w:rPr>
          <w:b/>
          <w:szCs w:val="21"/>
        </w:rPr>
        <w:t>第</w:t>
      </w:r>
      <w:r>
        <w:rPr>
          <w:b/>
          <w:szCs w:val="21"/>
        </w:rPr>
        <w:t>3</w:t>
      </w:r>
      <w:r>
        <w:rPr>
          <w:b/>
          <w:szCs w:val="21"/>
        </w:rPr>
        <w:t>章</w:t>
      </w:r>
      <w:r>
        <w:rPr>
          <w:b/>
          <w:szCs w:val="21"/>
        </w:rPr>
        <w:t xml:space="preserve">  </w:t>
      </w:r>
      <w:r>
        <w:rPr>
          <w:b/>
          <w:szCs w:val="21"/>
        </w:rPr>
        <w:t>角度测量（</w:t>
      </w:r>
      <w:r>
        <w:rPr>
          <w:b/>
          <w:szCs w:val="21"/>
        </w:rPr>
        <w:t>4</w:t>
      </w:r>
      <w:r>
        <w:rPr>
          <w:b/>
          <w:szCs w:val="21"/>
        </w:rPr>
        <w:t>学时）</w:t>
      </w:r>
      <w:r>
        <w:rPr>
          <w:b/>
          <w:szCs w:val="21"/>
        </w:rPr>
        <w:t>——</w:t>
      </w:r>
      <w:r>
        <w:rPr>
          <w:b/>
          <w:szCs w:val="21"/>
        </w:rPr>
        <w:t>支撑教学目标</w:t>
      </w:r>
      <w:r>
        <w:rPr>
          <w:b/>
          <w:szCs w:val="21"/>
        </w:rPr>
        <w:t>2</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角度测量的原理、</w:t>
      </w:r>
      <w:r>
        <w:rPr>
          <w:rFonts w:ascii="Times New Roman" w:hAnsi="Times New Roman"/>
          <w:szCs w:val="21"/>
        </w:rPr>
        <w:t>DJ</w:t>
      </w:r>
      <w:r>
        <w:rPr>
          <w:rFonts w:ascii="Times New Roman" w:hAnsi="Times New Roman"/>
          <w:szCs w:val="21"/>
          <w:vertAlign w:val="subscript"/>
        </w:rPr>
        <w:t>6</w:t>
      </w:r>
      <w:r>
        <w:rPr>
          <w:rFonts w:ascii="Times New Roman" w:hAnsi="Times New Roman"/>
          <w:szCs w:val="21"/>
        </w:rPr>
        <w:t>经纬仪的作用、水平角及竖直角的测量</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szCs w:val="21"/>
        </w:rPr>
        <w:t>水平角、竖直角测量原理，水平角、竖直角观测方法。</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szCs w:val="21"/>
        </w:rPr>
        <w:t>水平角、竖直角观测方法。</w:t>
      </w:r>
    </w:p>
    <w:p w:rsidR="004F098D" w:rsidRDefault="00550C6D">
      <w:pPr>
        <w:spacing w:line="360" w:lineRule="auto"/>
        <w:ind w:firstLineChars="200" w:firstLine="422"/>
        <w:rPr>
          <w:b/>
          <w:szCs w:val="21"/>
        </w:rPr>
      </w:pPr>
      <w:r>
        <w:rPr>
          <w:b/>
          <w:szCs w:val="21"/>
        </w:rPr>
        <w:t>第</w:t>
      </w:r>
      <w:r>
        <w:rPr>
          <w:b/>
          <w:szCs w:val="21"/>
        </w:rPr>
        <w:t>4</w:t>
      </w:r>
      <w:r>
        <w:rPr>
          <w:b/>
          <w:szCs w:val="21"/>
        </w:rPr>
        <w:t>章</w:t>
      </w:r>
      <w:r>
        <w:rPr>
          <w:b/>
          <w:szCs w:val="21"/>
        </w:rPr>
        <w:t xml:space="preserve">  </w:t>
      </w:r>
      <w:r>
        <w:rPr>
          <w:b/>
          <w:szCs w:val="21"/>
        </w:rPr>
        <w:t>距离测量与直线定向（</w:t>
      </w:r>
      <w:r>
        <w:rPr>
          <w:b/>
          <w:szCs w:val="21"/>
        </w:rPr>
        <w:t>4</w:t>
      </w:r>
      <w:r>
        <w:rPr>
          <w:b/>
          <w:szCs w:val="21"/>
        </w:rPr>
        <w:t>学时）</w:t>
      </w:r>
      <w:r>
        <w:rPr>
          <w:b/>
          <w:szCs w:val="21"/>
        </w:rPr>
        <w:t>——</w:t>
      </w:r>
      <w:r>
        <w:rPr>
          <w:b/>
          <w:szCs w:val="21"/>
        </w:rPr>
        <w:t>支撑教学目标</w:t>
      </w:r>
      <w:r>
        <w:rPr>
          <w:b/>
          <w:szCs w:val="21"/>
        </w:rPr>
        <w:t>2</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：钢尺量距的一般方法、视距测量、直线定向、坐标正反算。</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：视距测量、直线定向、坐标正反算。</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：坐标正反算，直线定向，方位角计算。</w:t>
      </w:r>
    </w:p>
    <w:p w:rsidR="004F098D" w:rsidRDefault="00550C6D">
      <w:pPr>
        <w:spacing w:line="360" w:lineRule="auto"/>
        <w:ind w:firstLineChars="200" w:firstLine="422"/>
        <w:rPr>
          <w:b/>
          <w:szCs w:val="21"/>
        </w:rPr>
      </w:pPr>
      <w:r>
        <w:rPr>
          <w:b/>
          <w:szCs w:val="21"/>
        </w:rPr>
        <w:t>第</w:t>
      </w:r>
      <w:r>
        <w:rPr>
          <w:b/>
          <w:szCs w:val="21"/>
        </w:rPr>
        <w:t>5</w:t>
      </w:r>
      <w:r>
        <w:rPr>
          <w:b/>
          <w:szCs w:val="21"/>
        </w:rPr>
        <w:t>章</w:t>
      </w:r>
      <w:r>
        <w:rPr>
          <w:b/>
          <w:szCs w:val="21"/>
        </w:rPr>
        <w:t> </w:t>
      </w:r>
      <w:r>
        <w:rPr>
          <w:b/>
          <w:szCs w:val="21"/>
        </w:rPr>
        <w:t>电子测绘仪器原理与应用（</w:t>
      </w:r>
      <w:r>
        <w:rPr>
          <w:b/>
          <w:szCs w:val="21"/>
        </w:rPr>
        <w:t>2</w:t>
      </w:r>
      <w:r>
        <w:rPr>
          <w:b/>
          <w:szCs w:val="21"/>
        </w:rPr>
        <w:t>学时）</w:t>
      </w:r>
      <w:r>
        <w:rPr>
          <w:b/>
          <w:szCs w:val="21"/>
        </w:rPr>
        <w:t>——</w:t>
      </w:r>
      <w:r>
        <w:rPr>
          <w:b/>
          <w:szCs w:val="21"/>
        </w:rPr>
        <w:t>支撑教学目标</w:t>
      </w:r>
      <w:r>
        <w:rPr>
          <w:b/>
          <w:szCs w:val="21"/>
        </w:rPr>
        <w:t>2</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电子测角的原理、电磁波测距原理、全站仪及其使用。</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：全站仪及其使用。</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电</w:t>
      </w:r>
      <w:r>
        <w:rPr>
          <w:rFonts w:ascii="Times New Roman" w:hAnsi="Times New Roman"/>
        </w:rPr>
        <w:t>磁波测距原理、全站仪及其使用。</w:t>
      </w:r>
    </w:p>
    <w:p w:rsidR="004F098D" w:rsidRDefault="00550C6D">
      <w:pPr>
        <w:spacing w:line="360" w:lineRule="auto"/>
        <w:ind w:firstLineChars="200" w:firstLine="422"/>
        <w:rPr>
          <w:b/>
          <w:szCs w:val="21"/>
        </w:rPr>
      </w:pPr>
      <w:r>
        <w:rPr>
          <w:b/>
          <w:szCs w:val="21"/>
        </w:rPr>
        <w:t>第</w:t>
      </w:r>
      <w:r>
        <w:rPr>
          <w:b/>
          <w:szCs w:val="21"/>
        </w:rPr>
        <w:t>6</w:t>
      </w:r>
      <w:r>
        <w:rPr>
          <w:b/>
          <w:szCs w:val="21"/>
        </w:rPr>
        <w:t>章</w:t>
      </w:r>
      <w:r>
        <w:rPr>
          <w:b/>
          <w:szCs w:val="21"/>
        </w:rPr>
        <w:t> </w:t>
      </w:r>
      <w:r>
        <w:rPr>
          <w:b/>
          <w:szCs w:val="21"/>
        </w:rPr>
        <w:t>测量误差的基本知识（</w:t>
      </w:r>
      <w:r>
        <w:rPr>
          <w:b/>
          <w:szCs w:val="21"/>
        </w:rPr>
        <w:t>4</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测量误差的概念、偶然误差的特性、衡量观测值精度的指标、误差传播定律及其应用。</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偶然误差的特性、衡量观测值精度的指标。</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误差传播定律及其应用。</w:t>
      </w:r>
    </w:p>
    <w:p w:rsidR="004F098D" w:rsidRDefault="00550C6D">
      <w:pPr>
        <w:spacing w:line="360" w:lineRule="auto"/>
        <w:ind w:firstLineChars="200" w:firstLine="422"/>
        <w:rPr>
          <w:b/>
          <w:szCs w:val="21"/>
        </w:rPr>
      </w:pPr>
      <w:r>
        <w:rPr>
          <w:b/>
          <w:szCs w:val="21"/>
        </w:rPr>
        <w:t>第</w:t>
      </w:r>
      <w:r>
        <w:rPr>
          <w:b/>
          <w:szCs w:val="21"/>
        </w:rPr>
        <w:t>7</w:t>
      </w:r>
      <w:r>
        <w:rPr>
          <w:b/>
          <w:szCs w:val="21"/>
        </w:rPr>
        <w:t>章</w:t>
      </w:r>
      <w:r>
        <w:rPr>
          <w:b/>
          <w:szCs w:val="21"/>
        </w:rPr>
        <w:t> </w:t>
      </w:r>
      <w:r>
        <w:rPr>
          <w:b/>
          <w:szCs w:val="21"/>
        </w:rPr>
        <w:t>控制测量（</w:t>
      </w:r>
      <w:r>
        <w:rPr>
          <w:b/>
          <w:szCs w:val="21"/>
        </w:rPr>
        <w:t>4</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控制测量的相关概念、导线测量的内外业工作、三角高程测量、三四等水准测量。</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导线测量的内外业工作、三四等水准测量。</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导线测量的内业工作、三四等水准测量。</w:t>
      </w:r>
    </w:p>
    <w:p w:rsidR="004F098D" w:rsidRDefault="00550C6D">
      <w:pPr>
        <w:spacing w:line="360" w:lineRule="auto"/>
        <w:ind w:firstLineChars="200" w:firstLine="422"/>
        <w:rPr>
          <w:b/>
          <w:szCs w:val="21"/>
        </w:rPr>
      </w:pPr>
      <w:r>
        <w:rPr>
          <w:b/>
          <w:szCs w:val="21"/>
        </w:rPr>
        <w:t>第</w:t>
      </w:r>
      <w:r>
        <w:rPr>
          <w:b/>
          <w:szCs w:val="21"/>
        </w:rPr>
        <w:t>8</w:t>
      </w:r>
      <w:r>
        <w:rPr>
          <w:b/>
          <w:szCs w:val="21"/>
        </w:rPr>
        <w:t>章</w:t>
      </w:r>
      <w:r>
        <w:rPr>
          <w:b/>
          <w:szCs w:val="21"/>
        </w:rPr>
        <w:t> </w:t>
      </w:r>
      <w:r>
        <w:rPr>
          <w:b/>
          <w:szCs w:val="21"/>
        </w:rPr>
        <w:t>大比例尺地形图测绘（</w:t>
      </w:r>
      <w:r>
        <w:rPr>
          <w:b/>
          <w:szCs w:val="21"/>
        </w:rPr>
        <w:t>3</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地形图基本知识、地物符号、地貌符号、测图前的准备工作、大比例尺地形图的测绘方法。</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地形图的基本知识、大比例尺地形图的测绘方法。</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大比例尺地形图的测绘方法。</w:t>
      </w:r>
    </w:p>
    <w:p w:rsidR="004F098D" w:rsidRDefault="00550C6D">
      <w:pPr>
        <w:spacing w:line="360" w:lineRule="auto"/>
        <w:ind w:firstLineChars="200" w:firstLine="422"/>
        <w:rPr>
          <w:b/>
          <w:szCs w:val="21"/>
        </w:rPr>
      </w:pPr>
      <w:r>
        <w:rPr>
          <w:b/>
          <w:szCs w:val="21"/>
        </w:rPr>
        <w:t>第</w:t>
      </w:r>
      <w:r>
        <w:rPr>
          <w:b/>
          <w:szCs w:val="21"/>
        </w:rPr>
        <w:t>9</w:t>
      </w:r>
      <w:r>
        <w:rPr>
          <w:b/>
          <w:szCs w:val="21"/>
        </w:rPr>
        <w:t>章</w:t>
      </w:r>
      <w:r>
        <w:rPr>
          <w:b/>
          <w:szCs w:val="21"/>
        </w:rPr>
        <w:t xml:space="preserve">  </w:t>
      </w:r>
      <w:r>
        <w:rPr>
          <w:b/>
          <w:szCs w:val="21"/>
        </w:rPr>
        <w:t>大比例尺地形图的应用（</w:t>
      </w:r>
      <w:r>
        <w:rPr>
          <w:b/>
          <w:szCs w:val="21"/>
        </w:rPr>
        <w:t>2</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lastRenderedPageBreak/>
        <w:t>知识要点：</w:t>
      </w:r>
      <w:r>
        <w:rPr>
          <w:rFonts w:ascii="Times New Roman" w:hAnsi="Times New Roman"/>
        </w:rPr>
        <w:t>地形图的识图、地形图应用的基本内容、在地形图上量测面积。</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地形图的识图、地形图应用的基本内容。</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地形图的识图。</w:t>
      </w:r>
    </w:p>
    <w:p w:rsidR="004F098D" w:rsidRDefault="00550C6D">
      <w:pPr>
        <w:spacing w:line="360" w:lineRule="auto"/>
        <w:ind w:firstLineChars="200" w:firstLine="422"/>
        <w:rPr>
          <w:b/>
          <w:szCs w:val="21"/>
        </w:rPr>
      </w:pPr>
      <w:r>
        <w:rPr>
          <w:b/>
          <w:szCs w:val="21"/>
        </w:rPr>
        <w:t>第</w:t>
      </w:r>
      <w:r>
        <w:rPr>
          <w:b/>
          <w:szCs w:val="21"/>
        </w:rPr>
        <w:t>10</w:t>
      </w:r>
      <w:r>
        <w:rPr>
          <w:b/>
          <w:szCs w:val="21"/>
        </w:rPr>
        <w:t>章</w:t>
      </w:r>
      <w:r>
        <w:rPr>
          <w:b/>
          <w:szCs w:val="21"/>
        </w:rPr>
        <w:t xml:space="preserve">  </w:t>
      </w:r>
      <w:r>
        <w:rPr>
          <w:b/>
          <w:szCs w:val="21"/>
        </w:rPr>
        <w:t>施工测量的基本工作（</w:t>
      </w:r>
      <w:r>
        <w:rPr>
          <w:b/>
          <w:szCs w:val="21"/>
        </w:rPr>
        <w:t>2</w:t>
      </w:r>
      <w:r>
        <w:rPr>
          <w:b/>
          <w:szCs w:val="21"/>
        </w:rPr>
        <w:t>学时）</w:t>
      </w:r>
      <w:r>
        <w:rPr>
          <w:b/>
          <w:szCs w:val="21"/>
        </w:rPr>
        <w:t>——</w:t>
      </w:r>
      <w:r>
        <w:rPr>
          <w:b/>
          <w:szCs w:val="21"/>
        </w:rPr>
        <w:t>支撑教学目标</w:t>
      </w:r>
      <w:r>
        <w:rPr>
          <w:b/>
          <w:szCs w:val="21"/>
        </w:rPr>
        <w:t>1</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知识要点：</w:t>
      </w:r>
      <w:r>
        <w:rPr>
          <w:rFonts w:ascii="Times New Roman" w:hAnsi="Times New Roman"/>
        </w:rPr>
        <w:t>水平距离、水准角和高程的测设，平面点位的测设、坡度线的测设。</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重点：</w:t>
      </w:r>
      <w:r>
        <w:rPr>
          <w:rFonts w:ascii="Times New Roman" w:hAnsi="Times New Roman"/>
        </w:rPr>
        <w:t>水准角和高程的测设，平面点位的测设。</w:t>
      </w:r>
    </w:p>
    <w:p w:rsidR="004F098D" w:rsidRDefault="00550C6D">
      <w:pPr>
        <w:pStyle w:val="a3"/>
        <w:spacing w:line="360" w:lineRule="auto"/>
        <w:ind w:firstLineChars="200" w:firstLine="402"/>
        <w:jc w:val="left"/>
        <w:rPr>
          <w:rFonts w:ascii="Times New Roman" w:hAnsi="Times New Roman"/>
        </w:rPr>
      </w:pPr>
      <w:r>
        <w:rPr>
          <w:rFonts w:ascii="Times New Roman" w:hAnsi="Times New Roman"/>
          <w:b/>
        </w:rPr>
        <w:t>难点：</w:t>
      </w:r>
      <w:r>
        <w:rPr>
          <w:rFonts w:ascii="Times New Roman" w:hAnsi="Times New Roman"/>
        </w:rPr>
        <w:t>平面点位的测设</w:t>
      </w:r>
    </w:p>
    <w:p w:rsidR="004F098D" w:rsidRDefault="00550C6D">
      <w:pPr>
        <w:spacing w:line="500" w:lineRule="exact"/>
        <w:ind w:firstLineChars="224" w:firstLine="472"/>
        <w:jc w:val="center"/>
        <w:rPr>
          <w:b/>
          <w:szCs w:val="21"/>
        </w:rPr>
      </w:pPr>
      <w:r>
        <w:rPr>
          <w:b/>
          <w:szCs w:val="21"/>
        </w:rPr>
        <w:t>课程教学目标与教学内容、教学方法对应关系表</w:t>
      </w:r>
    </w:p>
    <w:tbl>
      <w:tblPr>
        <w:tblW w:w="0" w:type="auto"/>
        <w:tblLayout w:type="fixed"/>
        <w:tblLook w:val="04A0" w:firstRow="1" w:lastRow="0" w:firstColumn="1" w:lastColumn="0" w:noHBand="0" w:noVBand="1"/>
      </w:tblPr>
      <w:tblGrid>
        <w:gridCol w:w="1338"/>
        <w:gridCol w:w="3985"/>
        <w:gridCol w:w="1033"/>
        <w:gridCol w:w="1033"/>
        <w:gridCol w:w="1033"/>
        <w:gridCol w:w="1035"/>
      </w:tblGrid>
      <w:tr w:rsidR="004F098D">
        <w:tc>
          <w:tcPr>
            <w:tcW w:w="1338" w:type="dxa"/>
            <w:vMerge w:val="restart"/>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教学目标</w:t>
            </w:r>
          </w:p>
        </w:tc>
        <w:tc>
          <w:tcPr>
            <w:tcW w:w="3985" w:type="dxa"/>
            <w:vMerge w:val="restart"/>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教学内容</w:t>
            </w:r>
          </w:p>
        </w:tc>
        <w:tc>
          <w:tcPr>
            <w:tcW w:w="4134" w:type="dxa"/>
            <w:gridSpan w:val="4"/>
            <w:tcBorders>
              <w:top w:val="single" w:sz="4" w:space="0" w:color="auto"/>
              <w:left w:val="nil"/>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教学方法</w:t>
            </w:r>
          </w:p>
        </w:tc>
      </w:tr>
      <w:tr w:rsidR="004F098D">
        <w:tc>
          <w:tcPr>
            <w:tcW w:w="1338" w:type="dxa"/>
            <w:vMerge/>
            <w:tcBorders>
              <w:top w:val="single" w:sz="4" w:space="0" w:color="auto"/>
              <w:left w:val="single" w:sz="4" w:space="0" w:color="auto"/>
              <w:bottom w:val="single" w:sz="4" w:space="0" w:color="auto"/>
              <w:right w:val="single" w:sz="4" w:space="0" w:color="auto"/>
            </w:tcBorders>
            <w:vAlign w:val="center"/>
          </w:tcPr>
          <w:p w:rsidR="004F098D" w:rsidRDefault="004F098D">
            <w:pPr>
              <w:widowControl/>
              <w:jc w:val="center"/>
              <w:rPr>
                <w:b/>
                <w:bCs/>
                <w:kern w:val="0"/>
                <w:sz w:val="18"/>
                <w:szCs w:val="18"/>
              </w:rPr>
            </w:pPr>
          </w:p>
        </w:tc>
        <w:tc>
          <w:tcPr>
            <w:tcW w:w="3985" w:type="dxa"/>
            <w:vMerge/>
            <w:tcBorders>
              <w:top w:val="single" w:sz="4" w:space="0" w:color="auto"/>
              <w:left w:val="single" w:sz="4" w:space="0" w:color="auto"/>
              <w:bottom w:val="single" w:sz="4" w:space="0" w:color="auto"/>
              <w:right w:val="single" w:sz="4" w:space="0" w:color="auto"/>
            </w:tcBorders>
            <w:vAlign w:val="center"/>
          </w:tcPr>
          <w:p w:rsidR="004F098D" w:rsidRDefault="004F098D">
            <w:pPr>
              <w:widowControl/>
              <w:jc w:val="center"/>
              <w:rPr>
                <w:b/>
                <w:bCs/>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讲授法</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讨论法</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实验法</w:t>
            </w:r>
          </w:p>
        </w:tc>
        <w:tc>
          <w:tcPr>
            <w:tcW w:w="103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演示法</w:t>
            </w: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1</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1</w:t>
            </w:r>
            <w:r>
              <w:rPr>
                <w:kern w:val="0"/>
                <w:sz w:val="18"/>
                <w:szCs w:val="18"/>
              </w:rPr>
              <w:t>章</w:t>
            </w:r>
            <w:r>
              <w:rPr>
                <w:kern w:val="0"/>
                <w:sz w:val="18"/>
                <w:szCs w:val="18"/>
              </w:rPr>
              <w:t xml:space="preserve"> </w:t>
            </w:r>
            <w:r>
              <w:rPr>
                <w:kern w:val="0"/>
                <w:sz w:val="18"/>
                <w:szCs w:val="18"/>
              </w:rPr>
              <w:t>绪论</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2</w:t>
            </w:r>
            <w:r>
              <w:rPr>
                <w:kern w:val="0"/>
                <w:sz w:val="18"/>
                <w:szCs w:val="18"/>
              </w:rPr>
              <w:t>章</w:t>
            </w:r>
            <w:r>
              <w:rPr>
                <w:kern w:val="0"/>
                <w:sz w:val="18"/>
                <w:szCs w:val="18"/>
              </w:rPr>
              <w:t xml:space="preserve"> </w:t>
            </w:r>
            <w:r>
              <w:rPr>
                <w:kern w:val="0"/>
                <w:sz w:val="18"/>
                <w:szCs w:val="18"/>
              </w:rPr>
              <w:t>水准测量</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3</w:t>
            </w:r>
            <w:r>
              <w:rPr>
                <w:kern w:val="0"/>
                <w:sz w:val="18"/>
                <w:szCs w:val="18"/>
              </w:rPr>
              <w:t>章</w:t>
            </w:r>
            <w:r>
              <w:rPr>
                <w:kern w:val="0"/>
                <w:sz w:val="18"/>
                <w:szCs w:val="18"/>
              </w:rPr>
              <w:t xml:space="preserve"> </w:t>
            </w:r>
            <w:r>
              <w:rPr>
                <w:kern w:val="0"/>
                <w:sz w:val="18"/>
                <w:szCs w:val="18"/>
              </w:rPr>
              <w:t>角度测量</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4</w:t>
            </w:r>
            <w:r>
              <w:rPr>
                <w:kern w:val="0"/>
                <w:sz w:val="18"/>
                <w:szCs w:val="18"/>
              </w:rPr>
              <w:t>章</w:t>
            </w:r>
            <w:r>
              <w:rPr>
                <w:kern w:val="0"/>
                <w:sz w:val="18"/>
                <w:szCs w:val="18"/>
              </w:rPr>
              <w:t xml:space="preserve"> </w:t>
            </w:r>
            <w:r>
              <w:rPr>
                <w:kern w:val="0"/>
                <w:sz w:val="18"/>
                <w:szCs w:val="18"/>
              </w:rPr>
              <w:t>距离测量与直线定向</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5</w:t>
            </w:r>
            <w:r>
              <w:rPr>
                <w:kern w:val="0"/>
                <w:sz w:val="18"/>
                <w:szCs w:val="18"/>
              </w:rPr>
              <w:t>章</w:t>
            </w:r>
            <w:r>
              <w:rPr>
                <w:kern w:val="0"/>
                <w:sz w:val="18"/>
                <w:szCs w:val="18"/>
              </w:rPr>
              <w:t xml:space="preserve"> </w:t>
            </w:r>
            <w:r>
              <w:rPr>
                <w:kern w:val="0"/>
                <w:sz w:val="18"/>
                <w:szCs w:val="18"/>
              </w:rPr>
              <w:t>电子测绘仪器原理与应用</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6</w:t>
            </w:r>
            <w:r>
              <w:rPr>
                <w:kern w:val="0"/>
                <w:sz w:val="18"/>
                <w:szCs w:val="18"/>
              </w:rPr>
              <w:t>章</w:t>
            </w:r>
            <w:r>
              <w:rPr>
                <w:kern w:val="0"/>
                <w:sz w:val="18"/>
                <w:szCs w:val="18"/>
              </w:rPr>
              <w:t xml:space="preserve"> </w:t>
            </w:r>
            <w:r>
              <w:rPr>
                <w:kern w:val="0"/>
                <w:sz w:val="18"/>
                <w:szCs w:val="18"/>
              </w:rPr>
              <w:t>测量误差的基本知识</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7</w:t>
            </w:r>
            <w:r>
              <w:rPr>
                <w:kern w:val="0"/>
                <w:sz w:val="18"/>
                <w:szCs w:val="18"/>
              </w:rPr>
              <w:t>章</w:t>
            </w:r>
            <w:r>
              <w:rPr>
                <w:kern w:val="0"/>
                <w:sz w:val="18"/>
                <w:szCs w:val="18"/>
              </w:rPr>
              <w:t xml:space="preserve"> </w:t>
            </w:r>
            <w:r>
              <w:rPr>
                <w:kern w:val="0"/>
                <w:sz w:val="18"/>
                <w:szCs w:val="18"/>
              </w:rPr>
              <w:t>控制测量</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nil"/>
              <w:left w:val="single" w:sz="4" w:space="0" w:color="auto"/>
              <w:bottom w:val="single" w:sz="4" w:space="0" w:color="auto"/>
              <w:right w:val="single" w:sz="4" w:space="0" w:color="auto"/>
            </w:tcBorders>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8</w:t>
            </w:r>
            <w:r>
              <w:rPr>
                <w:kern w:val="0"/>
                <w:sz w:val="18"/>
                <w:szCs w:val="18"/>
              </w:rPr>
              <w:t>章</w:t>
            </w:r>
            <w:r>
              <w:rPr>
                <w:kern w:val="0"/>
                <w:sz w:val="18"/>
                <w:szCs w:val="18"/>
              </w:rPr>
              <w:t xml:space="preserve"> </w:t>
            </w:r>
            <w:r>
              <w:rPr>
                <w:kern w:val="0"/>
                <w:sz w:val="18"/>
                <w:szCs w:val="18"/>
              </w:rPr>
              <w:t>大比例尺地形图测绘</w:t>
            </w: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nil"/>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single" w:sz="4" w:space="0" w:color="auto"/>
              <w:left w:val="single" w:sz="4" w:space="0" w:color="auto"/>
              <w:bottom w:val="single" w:sz="4" w:space="0" w:color="auto"/>
              <w:right w:val="single" w:sz="4" w:space="0" w:color="auto"/>
            </w:tcBorders>
          </w:tcPr>
          <w:p w:rsidR="004F098D" w:rsidRDefault="00550C6D">
            <w:pPr>
              <w:widowControl/>
              <w:jc w:val="center"/>
              <w:rPr>
                <w:kern w:val="0"/>
                <w:sz w:val="18"/>
                <w:szCs w:val="18"/>
              </w:rPr>
            </w:pPr>
            <w:r>
              <w:rPr>
                <w:kern w:val="0"/>
                <w:sz w:val="18"/>
                <w:szCs w:val="18"/>
              </w:rPr>
              <w:t>目标</w:t>
            </w:r>
            <w:r>
              <w:rPr>
                <w:kern w:val="0"/>
                <w:sz w:val="18"/>
                <w:szCs w:val="18"/>
              </w:rPr>
              <w:t>1</w:t>
            </w:r>
          </w:p>
        </w:tc>
        <w:tc>
          <w:tcPr>
            <w:tcW w:w="3985"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9</w:t>
            </w:r>
            <w:r>
              <w:rPr>
                <w:kern w:val="0"/>
                <w:sz w:val="18"/>
                <w:szCs w:val="18"/>
              </w:rPr>
              <w:t>章</w:t>
            </w:r>
            <w:r>
              <w:rPr>
                <w:kern w:val="0"/>
                <w:sz w:val="18"/>
                <w:szCs w:val="18"/>
              </w:rPr>
              <w:t xml:space="preserve"> </w:t>
            </w:r>
            <w:r>
              <w:rPr>
                <w:kern w:val="0"/>
                <w:sz w:val="18"/>
                <w:szCs w:val="18"/>
              </w:rPr>
              <w:t>大比例尺地形图的应用</w:t>
            </w:r>
          </w:p>
        </w:tc>
        <w:tc>
          <w:tcPr>
            <w:tcW w:w="1033"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single" w:sz="4" w:space="0" w:color="auto"/>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5" w:type="dxa"/>
            <w:tcBorders>
              <w:top w:val="single" w:sz="4" w:space="0" w:color="auto"/>
              <w:left w:val="nil"/>
              <w:bottom w:val="single" w:sz="4" w:space="0" w:color="auto"/>
              <w:right w:val="single" w:sz="4" w:space="0" w:color="auto"/>
            </w:tcBorders>
            <w:vAlign w:val="center"/>
          </w:tcPr>
          <w:p w:rsidR="004F098D" w:rsidRDefault="004F098D">
            <w:pPr>
              <w:widowControl/>
              <w:jc w:val="center"/>
              <w:rPr>
                <w:kern w:val="0"/>
                <w:sz w:val="18"/>
                <w:szCs w:val="18"/>
              </w:rPr>
            </w:pPr>
          </w:p>
        </w:tc>
      </w:tr>
      <w:tr w:rsidR="004F098D">
        <w:tc>
          <w:tcPr>
            <w:tcW w:w="1338" w:type="dxa"/>
            <w:tcBorders>
              <w:top w:val="single" w:sz="4" w:space="0" w:color="auto"/>
              <w:left w:val="single" w:sz="4" w:space="0" w:color="auto"/>
              <w:bottom w:val="single" w:sz="4" w:space="0" w:color="auto"/>
              <w:right w:val="single" w:sz="4" w:space="0" w:color="auto"/>
            </w:tcBorders>
          </w:tcPr>
          <w:p w:rsidR="004F098D" w:rsidRDefault="00550C6D">
            <w:pPr>
              <w:widowControl/>
              <w:jc w:val="center"/>
              <w:rPr>
                <w:kern w:val="0"/>
                <w:sz w:val="18"/>
                <w:szCs w:val="18"/>
              </w:rPr>
            </w:pPr>
            <w:r>
              <w:rPr>
                <w:kern w:val="0"/>
                <w:sz w:val="18"/>
                <w:szCs w:val="18"/>
              </w:rPr>
              <w:t>目标</w:t>
            </w:r>
            <w:r>
              <w:rPr>
                <w:kern w:val="0"/>
                <w:sz w:val="18"/>
                <w:szCs w:val="18"/>
              </w:rPr>
              <w:t>1</w:t>
            </w:r>
            <w:r>
              <w:rPr>
                <w:kern w:val="0"/>
                <w:sz w:val="18"/>
                <w:szCs w:val="18"/>
              </w:rPr>
              <w:t>、</w:t>
            </w:r>
            <w:r>
              <w:rPr>
                <w:kern w:val="0"/>
                <w:sz w:val="18"/>
                <w:szCs w:val="18"/>
              </w:rPr>
              <w:t>2</w:t>
            </w:r>
          </w:p>
        </w:tc>
        <w:tc>
          <w:tcPr>
            <w:tcW w:w="3985"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第</w:t>
            </w:r>
            <w:r>
              <w:rPr>
                <w:kern w:val="0"/>
                <w:sz w:val="18"/>
                <w:szCs w:val="18"/>
              </w:rPr>
              <w:t>10</w:t>
            </w:r>
            <w:r>
              <w:rPr>
                <w:kern w:val="0"/>
                <w:sz w:val="18"/>
                <w:szCs w:val="18"/>
              </w:rPr>
              <w:t>章</w:t>
            </w:r>
            <w:r>
              <w:rPr>
                <w:kern w:val="0"/>
                <w:sz w:val="18"/>
                <w:szCs w:val="18"/>
              </w:rPr>
              <w:t xml:space="preserve"> </w:t>
            </w:r>
            <w:r>
              <w:rPr>
                <w:kern w:val="0"/>
                <w:sz w:val="18"/>
                <w:szCs w:val="18"/>
              </w:rPr>
              <w:t>施工测量的基本工作</w:t>
            </w:r>
          </w:p>
        </w:tc>
        <w:tc>
          <w:tcPr>
            <w:tcW w:w="1033"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3" w:type="dxa"/>
            <w:tcBorders>
              <w:top w:val="single" w:sz="4" w:space="0" w:color="auto"/>
              <w:left w:val="nil"/>
              <w:bottom w:val="single" w:sz="4" w:space="0" w:color="auto"/>
              <w:right w:val="single" w:sz="4" w:space="0" w:color="auto"/>
            </w:tcBorders>
            <w:vAlign w:val="center"/>
          </w:tcPr>
          <w:p w:rsidR="004F098D" w:rsidRDefault="004F098D">
            <w:pPr>
              <w:widowControl/>
              <w:jc w:val="center"/>
              <w:rPr>
                <w:kern w:val="0"/>
                <w:sz w:val="18"/>
                <w:szCs w:val="18"/>
              </w:rPr>
            </w:pPr>
          </w:p>
        </w:tc>
        <w:tc>
          <w:tcPr>
            <w:tcW w:w="1033"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sz w:val="18"/>
                <w:szCs w:val="18"/>
              </w:rPr>
              <w:t>√</w:t>
            </w:r>
          </w:p>
        </w:tc>
        <w:tc>
          <w:tcPr>
            <w:tcW w:w="1035" w:type="dxa"/>
            <w:tcBorders>
              <w:top w:val="single" w:sz="4" w:space="0" w:color="auto"/>
              <w:left w:val="nil"/>
              <w:bottom w:val="single" w:sz="4" w:space="0" w:color="auto"/>
              <w:right w:val="single" w:sz="4" w:space="0" w:color="auto"/>
            </w:tcBorders>
            <w:vAlign w:val="center"/>
          </w:tcPr>
          <w:p w:rsidR="004F098D" w:rsidRDefault="004F098D">
            <w:pPr>
              <w:widowControl/>
              <w:jc w:val="center"/>
              <w:rPr>
                <w:kern w:val="0"/>
                <w:sz w:val="18"/>
                <w:szCs w:val="18"/>
              </w:rPr>
            </w:pPr>
          </w:p>
        </w:tc>
      </w:tr>
    </w:tbl>
    <w:p w:rsidR="004F098D" w:rsidRDefault="00550C6D">
      <w:pPr>
        <w:spacing w:line="400" w:lineRule="exact"/>
        <w:rPr>
          <w:sz w:val="18"/>
          <w:szCs w:val="18"/>
        </w:rPr>
      </w:pPr>
      <w:r>
        <w:rPr>
          <w:sz w:val="18"/>
          <w:szCs w:val="18"/>
        </w:rPr>
        <w:t>注：教学方法如，讲授法、讨论法、实验法、演示法等；请根据教学目标和教学内容安排适当的的教学方法，并在相应的表格内打</w:t>
      </w:r>
      <w:r>
        <w:rPr>
          <w:sz w:val="18"/>
          <w:szCs w:val="18"/>
        </w:rPr>
        <w:t>“√”</w:t>
      </w:r>
      <w:r>
        <w:rPr>
          <w:sz w:val="18"/>
          <w:szCs w:val="18"/>
        </w:rPr>
        <w:t>。</w:t>
      </w:r>
    </w:p>
    <w:p w:rsidR="004F098D" w:rsidRDefault="00550C6D">
      <w:pPr>
        <w:spacing w:line="360" w:lineRule="auto"/>
        <w:ind w:firstLineChars="200" w:firstLine="482"/>
        <w:rPr>
          <w:b/>
          <w:sz w:val="24"/>
          <w:szCs w:val="24"/>
        </w:rPr>
      </w:pPr>
      <w:r>
        <w:rPr>
          <w:b/>
          <w:sz w:val="24"/>
        </w:rPr>
        <w:t>五、考核方式与评分办法</w:t>
      </w:r>
    </w:p>
    <w:p w:rsidR="004F098D" w:rsidRDefault="00550C6D">
      <w:pPr>
        <w:spacing w:line="360" w:lineRule="auto"/>
        <w:ind w:firstLineChars="200" w:firstLine="420"/>
        <w:rPr>
          <w:kern w:val="0"/>
          <w:szCs w:val="21"/>
        </w:rPr>
      </w:pPr>
      <w:r>
        <w:rPr>
          <w:kern w:val="0"/>
          <w:szCs w:val="21"/>
        </w:rPr>
        <w:t>课程成绩包括</w:t>
      </w:r>
      <w:r>
        <w:rPr>
          <w:kern w:val="0"/>
          <w:szCs w:val="21"/>
        </w:rPr>
        <w:t>2</w:t>
      </w:r>
      <w:r>
        <w:rPr>
          <w:kern w:val="0"/>
          <w:szCs w:val="21"/>
        </w:rPr>
        <w:t>个部分，分别为平时表现</w:t>
      </w:r>
      <w:r>
        <w:rPr>
          <w:kern w:val="0"/>
          <w:szCs w:val="21"/>
        </w:rPr>
        <w:t>(30%)</w:t>
      </w:r>
      <w:r>
        <w:rPr>
          <w:kern w:val="0"/>
          <w:szCs w:val="21"/>
        </w:rPr>
        <w:t>和期末考试</w:t>
      </w:r>
      <w:r>
        <w:rPr>
          <w:kern w:val="0"/>
          <w:szCs w:val="21"/>
        </w:rPr>
        <w:t>(70%)</w:t>
      </w:r>
      <w:r>
        <w:rPr>
          <w:kern w:val="0"/>
          <w:szCs w:val="21"/>
        </w:rPr>
        <w:t>。具体要求及成绩评定方法如下：</w:t>
      </w:r>
    </w:p>
    <w:p w:rsidR="004F098D" w:rsidRDefault="00550C6D">
      <w:pPr>
        <w:pStyle w:val="4"/>
        <w:widowControl/>
        <w:spacing w:line="360" w:lineRule="auto"/>
        <w:ind w:firstLine="422"/>
        <w:jc w:val="left"/>
        <w:rPr>
          <w:rFonts w:ascii="Times New Roman" w:hAnsi="Times New Roman"/>
          <w:szCs w:val="21"/>
        </w:rPr>
      </w:pPr>
      <w:r>
        <w:rPr>
          <w:rFonts w:ascii="Times New Roman" w:hAnsi="Times New Roman"/>
          <w:b/>
          <w:kern w:val="0"/>
          <w:szCs w:val="21"/>
        </w:rPr>
        <w:t>1</w:t>
      </w:r>
      <w:r>
        <w:rPr>
          <w:rFonts w:ascii="Times New Roman" w:hAnsi="Times New Roman"/>
          <w:b/>
          <w:kern w:val="0"/>
          <w:szCs w:val="21"/>
        </w:rPr>
        <w:t>、平时表现（</w:t>
      </w:r>
      <w:r>
        <w:rPr>
          <w:rFonts w:ascii="Times New Roman" w:hAnsi="Times New Roman"/>
          <w:b/>
          <w:kern w:val="0"/>
          <w:szCs w:val="21"/>
        </w:rPr>
        <w:t>30%</w:t>
      </w:r>
      <w:r>
        <w:rPr>
          <w:rFonts w:ascii="Times New Roman" w:hAnsi="Times New Roman"/>
          <w:b/>
          <w:kern w:val="0"/>
          <w:szCs w:val="21"/>
        </w:rPr>
        <w:t>）：</w:t>
      </w:r>
      <w:r>
        <w:rPr>
          <w:rFonts w:ascii="Times New Roman" w:hAnsi="Times New Roman"/>
          <w:kern w:val="0"/>
          <w:szCs w:val="21"/>
        </w:rPr>
        <w:t>主要考核学生的课堂表现及讨论参与过程，对每节课知识点的复习、理解和掌握程度，评价内容主要包括课堂提问、讨论、笔记（前三项占比</w:t>
      </w:r>
      <w:r>
        <w:rPr>
          <w:rFonts w:ascii="Times New Roman" w:hAnsi="Times New Roman"/>
          <w:kern w:val="0"/>
          <w:szCs w:val="21"/>
        </w:rPr>
        <w:t>15%</w:t>
      </w:r>
      <w:r>
        <w:rPr>
          <w:rFonts w:ascii="Times New Roman" w:hAnsi="Times New Roman"/>
          <w:kern w:val="0"/>
          <w:szCs w:val="21"/>
        </w:rPr>
        <w:t>）及作业完成质量（</w:t>
      </w:r>
      <w:r>
        <w:rPr>
          <w:rFonts w:ascii="Times New Roman" w:hAnsi="Times New Roman"/>
          <w:kern w:val="0"/>
          <w:szCs w:val="21"/>
        </w:rPr>
        <w:t>15%</w:t>
      </w:r>
      <w:r>
        <w:rPr>
          <w:rFonts w:ascii="Times New Roman" w:hAnsi="Times New Roman"/>
          <w:kern w:val="0"/>
          <w:szCs w:val="21"/>
        </w:rPr>
        <w:t>）。其中</w:t>
      </w:r>
      <w:r>
        <w:rPr>
          <w:rFonts w:ascii="Times New Roman" w:hAnsi="Times New Roman"/>
          <w:szCs w:val="21"/>
        </w:rPr>
        <w:t>每次作业应得分数按下表给出：</w:t>
      </w:r>
    </w:p>
    <w:p w:rsidR="004F098D" w:rsidRDefault="00550C6D">
      <w:pPr>
        <w:pStyle w:val="4"/>
        <w:widowControl/>
        <w:spacing w:line="360" w:lineRule="auto"/>
        <w:jc w:val="left"/>
        <w:rPr>
          <w:rFonts w:ascii="Times New Roman" w:hAnsi="Times New Roman"/>
          <w:szCs w:val="21"/>
        </w:rPr>
      </w:pPr>
      <w:r>
        <w:rPr>
          <w:rFonts w:ascii="Times New Roman" w:hAnsi="Times New Roman"/>
          <w:szCs w:val="21"/>
        </w:rPr>
        <w:t>最终得分</w:t>
      </w:r>
      <w:r>
        <w:rPr>
          <w:rFonts w:ascii="Times New Roman" w:hAnsi="Times New Roman"/>
          <w:szCs w:val="21"/>
        </w:rPr>
        <w:t>=</w:t>
      </w:r>
      <w:r>
        <w:rPr>
          <w:rFonts w:ascii="Times New Roman" w:hAnsi="Times New Roman"/>
          <w:szCs w:val="21"/>
        </w:rPr>
        <w:t>得分总数</w:t>
      </w:r>
      <w:r>
        <w:rPr>
          <w:rFonts w:ascii="Times New Roman" w:hAnsi="Times New Roman"/>
          <w:szCs w:val="21"/>
        </w:rPr>
        <w:t>/</w:t>
      </w:r>
      <w:r>
        <w:rPr>
          <w:rFonts w:ascii="Times New Roman" w:hAnsi="Times New Roman"/>
          <w:szCs w:val="21"/>
        </w:rPr>
        <w:t>作业次数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080"/>
        <w:gridCol w:w="1033"/>
        <w:gridCol w:w="1076"/>
        <w:gridCol w:w="1031"/>
        <w:gridCol w:w="1029"/>
        <w:gridCol w:w="1036"/>
        <w:gridCol w:w="1027"/>
        <w:gridCol w:w="1072"/>
      </w:tblGrid>
      <w:tr w:rsidR="004F098D">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等级</w:t>
            </w:r>
          </w:p>
        </w:tc>
        <w:tc>
          <w:tcPr>
            <w:tcW w:w="1080"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A+</w:t>
            </w:r>
          </w:p>
        </w:tc>
        <w:tc>
          <w:tcPr>
            <w:tcW w:w="1033"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A</w:t>
            </w:r>
          </w:p>
        </w:tc>
        <w:tc>
          <w:tcPr>
            <w:tcW w:w="1076"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B+</w:t>
            </w:r>
          </w:p>
        </w:tc>
        <w:tc>
          <w:tcPr>
            <w:tcW w:w="1031"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B</w:t>
            </w:r>
          </w:p>
        </w:tc>
        <w:tc>
          <w:tcPr>
            <w:tcW w:w="1029"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C</w:t>
            </w:r>
          </w:p>
        </w:tc>
        <w:tc>
          <w:tcPr>
            <w:tcW w:w="1036"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D</w:t>
            </w:r>
          </w:p>
        </w:tc>
        <w:tc>
          <w:tcPr>
            <w:tcW w:w="1027"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E</w:t>
            </w:r>
          </w:p>
        </w:tc>
        <w:tc>
          <w:tcPr>
            <w:tcW w:w="1072"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缺</w:t>
            </w:r>
          </w:p>
        </w:tc>
      </w:tr>
      <w:tr w:rsidR="004F098D">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分数</w:t>
            </w:r>
          </w:p>
        </w:tc>
        <w:tc>
          <w:tcPr>
            <w:tcW w:w="1080"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15</w:t>
            </w:r>
          </w:p>
        </w:tc>
        <w:tc>
          <w:tcPr>
            <w:tcW w:w="1033"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12</w:t>
            </w:r>
          </w:p>
        </w:tc>
        <w:tc>
          <w:tcPr>
            <w:tcW w:w="1076"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10</w:t>
            </w:r>
          </w:p>
        </w:tc>
        <w:tc>
          <w:tcPr>
            <w:tcW w:w="1031"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8</w:t>
            </w:r>
          </w:p>
        </w:tc>
        <w:tc>
          <w:tcPr>
            <w:tcW w:w="1029"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6</w:t>
            </w:r>
          </w:p>
        </w:tc>
        <w:tc>
          <w:tcPr>
            <w:tcW w:w="1036"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4</w:t>
            </w:r>
          </w:p>
        </w:tc>
        <w:tc>
          <w:tcPr>
            <w:tcW w:w="1027"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2</w:t>
            </w:r>
          </w:p>
        </w:tc>
        <w:tc>
          <w:tcPr>
            <w:tcW w:w="1072" w:type="dxa"/>
            <w:tcBorders>
              <w:top w:val="single" w:sz="4" w:space="0" w:color="auto"/>
              <w:left w:val="single" w:sz="4" w:space="0" w:color="auto"/>
              <w:bottom w:val="single" w:sz="4" w:space="0" w:color="auto"/>
              <w:right w:val="single" w:sz="4" w:space="0" w:color="auto"/>
            </w:tcBorders>
            <w:vAlign w:val="center"/>
          </w:tcPr>
          <w:p w:rsidR="004F098D" w:rsidRDefault="00550C6D">
            <w:pPr>
              <w:pStyle w:val="4"/>
              <w:widowControl/>
              <w:ind w:firstLineChars="0" w:firstLine="0"/>
              <w:jc w:val="center"/>
              <w:rPr>
                <w:rFonts w:ascii="Times New Roman" w:hAnsi="Times New Roman"/>
                <w:sz w:val="18"/>
                <w:szCs w:val="18"/>
              </w:rPr>
            </w:pPr>
            <w:r>
              <w:rPr>
                <w:rFonts w:ascii="Times New Roman" w:hAnsi="Times New Roman"/>
                <w:sz w:val="18"/>
                <w:szCs w:val="18"/>
              </w:rPr>
              <w:t>0</w:t>
            </w:r>
          </w:p>
        </w:tc>
      </w:tr>
    </w:tbl>
    <w:p w:rsidR="004F098D" w:rsidRDefault="00550C6D">
      <w:pPr>
        <w:numPr>
          <w:ilvl w:val="0"/>
          <w:numId w:val="1"/>
        </w:numPr>
        <w:spacing w:line="500" w:lineRule="exact"/>
        <w:ind w:firstLineChars="224" w:firstLine="472"/>
        <w:rPr>
          <w:kern w:val="0"/>
          <w:szCs w:val="21"/>
        </w:rPr>
      </w:pPr>
      <w:r>
        <w:rPr>
          <w:b/>
          <w:kern w:val="0"/>
          <w:szCs w:val="21"/>
        </w:rPr>
        <w:t>期末考试（</w:t>
      </w:r>
      <w:r>
        <w:rPr>
          <w:b/>
          <w:kern w:val="0"/>
          <w:szCs w:val="21"/>
        </w:rPr>
        <w:t>70%</w:t>
      </w:r>
      <w:r>
        <w:rPr>
          <w:b/>
          <w:kern w:val="0"/>
          <w:szCs w:val="21"/>
        </w:rPr>
        <w:t>）：</w:t>
      </w:r>
      <w:r>
        <w:rPr>
          <w:kern w:val="0"/>
          <w:szCs w:val="21"/>
        </w:rPr>
        <w:t>主要考核学生对工程测量基本理论和方法的掌握程度，闭卷考试，评价方法</w:t>
      </w:r>
      <w:r>
        <w:rPr>
          <w:szCs w:val="21"/>
        </w:rPr>
        <w:t>具体见试卷答案及评分标准</w:t>
      </w:r>
      <w:r>
        <w:rPr>
          <w:kern w:val="0"/>
          <w:szCs w:val="21"/>
        </w:rPr>
        <w:t>。</w:t>
      </w:r>
    </w:p>
    <w:p w:rsidR="004F098D" w:rsidRDefault="004F098D">
      <w:pPr>
        <w:spacing w:line="500" w:lineRule="exact"/>
        <w:rPr>
          <w:kern w:val="0"/>
          <w:szCs w:val="21"/>
        </w:rPr>
      </w:pPr>
    </w:p>
    <w:p w:rsidR="004F098D" w:rsidRDefault="00550C6D">
      <w:pPr>
        <w:spacing w:line="500" w:lineRule="exact"/>
        <w:ind w:firstLineChars="224" w:firstLine="472"/>
        <w:jc w:val="center"/>
        <w:rPr>
          <w:b/>
          <w:szCs w:val="21"/>
        </w:rPr>
      </w:pPr>
      <w:r>
        <w:rPr>
          <w:b/>
          <w:szCs w:val="21"/>
        </w:rPr>
        <w:t>课程教学目标与考核方式对应关系表</w:t>
      </w:r>
    </w:p>
    <w:tbl>
      <w:tblPr>
        <w:tblW w:w="0" w:type="auto"/>
        <w:jc w:val="center"/>
        <w:tblLayout w:type="fixed"/>
        <w:tblLook w:val="04A0" w:firstRow="1" w:lastRow="0" w:firstColumn="1" w:lastColumn="0" w:noHBand="0" w:noVBand="1"/>
      </w:tblPr>
      <w:tblGrid>
        <w:gridCol w:w="1324"/>
        <w:gridCol w:w="2877"/>
        <w:gridCol w:w="2557"/>
        <w:gridCol w:w="2699"/>
      </w:tblGrid>
      <w:tr w:rsidR="004F098D">
        <w:trPr>
          <w:jc w:val="center"/>
        </w:trPr>
        <w:tc>
          <w:tcPr>
            <w:tcW w:w="1324" w:type="dxa"/>
            <w:vMerge w:val="restart"/>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lastRenderedPageBreak/>
              <w:t>教学目标</w:t>
            </w:r>
          </w:p>
        </w:tc>
        <w:tc>
          <w:tcPr>
            <w:tcW w:w="5434" w:type="dxa"/>
            <w:gridSpan w:val="2"/>
            <w:tcBorders>
              <w:top w:val="single" w:sz="4" w:space="0" w:color="auto"/>
              <w:left w:val="nil"/>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考核方式</w:t>
            </w:r>
          </w:p>
        </w:tc>
        <w:tc>
          <w:tcPr>
            <w:tcW w:w="2699" w:type="dxa"/>
            <w:vMerge w:val="restart"/>
            <w:tcBorders>
              <w:top w:val="single" w:sz="4" w:space="0" w:color="auto"/>
              <w:left w:val="nil"/>
              <w:bottom w:val="single" w:sz="4" w:space="0" w:color="auto"/>
              <w:right w:val="single" w:sz="4" w:space="0" w:color="auto"/>
            </w:tcBorders>
            <w:vAlign w:val="center"/>
          </w:tcPr>
          <w:p w:rsidR="004F098D" w:rsidRDefault="00550C6D">
            <w:pPr>
              <w:widowControl/>
              <w:jc w:val="center"/>
              <w:rPr>
                <w:b/>
                <w:kern w:val="0"/>
                <w:sz w:val="18"/>
                <w:szCs w:val="18"/>
              </w:rPr>
            </w:pPr>
            <w:r>
              <w:rPr>
                <w:b/>
                <w:bCs/>
                <w:kern w:val="0"/>
                <w:sz w:val="18"/>
                <w:szCs w:val="18"/>
              </w:rPr>
              <w:t>课程成绩</w:t>
            </w:r>
          </w:p>
        </w:tc>
      </w:tr>
      <w:tr w:rsidR="004F098D">
        <w:trPr>
          <w:jc w:val="center"/>
        </w:trPr>
        <w:tc>
          <w:tcPr>
            <w:tcW w:w="1324" w:type="dxa"/>
            <w:vMerge/>
            <w:tcBorders>
              <w:top w:val="single" w:sz="4" w:space="0" w:color="auto"/>
              <w:left w:val="single" w:sz="4" w:space="0" w:color="auto"/>
              <w:bottom w:val="single" w:sz="4" w:space="0" w:color="auto"/>
              <w:right w:val="single" w:sz="4" w:space="0" w:color="auto"/>
            </w:tcBorders>
            <w:vAlign w:val="center"/>
          </w:tcPr>
          <w:p w:rsidR="004F098D" w:rsidRDefault="004F098D">
            <w:pPr>
              <w:widowControl/>
              <w:jc w:val="center"/>
              <w:rPr>
                <w:b/>
                <w:bCs/>
                <w:kern w:val="0"/>
                <w:sz w:val="18"/>
                <w:szCs w:val="18"/>
              </w:rPr>
            </w:pPr>
          </w:p>
        </w:tc>
        <w:tc>
          <w:tcPr>
            <w:tcW w:w="2877" w:type="dxa"/>
            <w:tcBorders>
              <w:top w:val="nil"/>
              <w:left w:val="nil"/>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平时表现</w:t>
            </w:r>
            <w:r>
              <w:rPr>
                <w:kern w:val="0"/>
                <w:sz w:val="18"/>
                <w:szCs w:val="18"/>
              </w:rPr>
              <w:t>30%</w:t>
            </w:r>
          </w:p>
        </w:tc>
        <w:tc>
          <w:tcPr>
            <w:tcW w:w="2557" w:type="dxa"/>
            <w:tcBorders>
              <w:top w:val="nil"/>
              <w:left w:val="nil"/>
              <w:bottom w:val="single" w:sz="4" w:space="0" w:color="auto"/>
              <w:right w:val="single" w:sz="4" w:space="0" w:color="auto"/>
            </w:tcBorders>
            <w:vAlign w:val="center"/>
          </w:tcPr>
          <w:p w:rsidR="004F098D" w:rsidRDefault="00550C6D">
            <w:pPr>
              <w:widowControl/>
              <w:jc w:val="center"/>
              <w:rPr>
                <w:b/>
                <w:bCs/>
                <w:kern w:val="0"/>
                <w:sz w:val="18"/>
                <w:szCs w:val="18"/>
              </w:rPr>
            </w:pPr>
            <w:r>
              <w:rPr>
                <w:b/>
                <w:bCs/>
                <w:kern w:val="0"/>
                <w:sz w:val="18"/>
                <w:szCs w:val="18"/>
              </w:rPr>
              <w:t>期末考试</w:t>
            </w:r>
            <w:r>
              <w:rPr>
                <w:b/>
                <w:bCs/>
                <w:kern w:val="0"/>
                <w:sz w:val="18"/>
                <w:szCs w:val="18"/>
              </w:rPr>
              <w:t>7</w:t>
            </w:r>
            <w:r>
              <w:rPr>
                <w:kern w:val="0"/>
                <w:sz w:val="18"/>
                <w:szCs w:val="18"/>
              </w:rPr>
              <w:t>0%</w:t>
            </w:r>
          </w:p>
        </w:tc>
        <w:tc>
          <w:tcPr>
            <w:tcW w:w="2699" w:type="dxa"/>
            <w:vMerge/>
            <w:tcBorders>
              <w:top w:val="single" w:sz="4" w:space="0" w:color="auto"/>
              <w:left w:val="nil"/>
              <w:bottom w:val="single" w:sz="4" w:space="0" w:color="auto"/>
              <w:right w:val="single" w:sz="4" w:space="0" w:color="auto"/>
            </w:tcBorders>
            <w:vAlign w:val="center"/>
          </w:tcPr>
          <w:p w:rsidR="004F098D" w:rsidRDefault="004F098D">
            <w:pPr>
              <w:widowControl/>
              <w:jc w:val="center"/>
              <w:rPr>
                <w:b/>
                <w:kern w:val="0"/>
                <w:sz w:val="18"/>
                <w:szCs w:val="18"/>
              </w:rPr>
            </w:pPr>
          </w:p>
        </w:tc>
      </w:tr>
      <w:tr w:rsidR="004F098D">
        <w:trPr>
          <w:jc w:val="center"/>
        </w:trPr>
        <w:tc>
          <w:tcPr>
            <w:tcW w:w="1324"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教学目标</w:t>
            </w:r>
            <w:r>
              <w:rPr>
                <w:kern w:val="0"/>
                <w:sz w:val="18"/>
                <w:szCs w:val="18"/>
              </w:rPr>
              <w:t>1</w:t>
            </w:r>
          </w:p>
        </w:tc>
        <w:tc>
          <w:tcPr>
            <w:tcW w:w="2877"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40%</w:t>
            </w:r>
          </w:p>
        </w:tc>
        <w:tc>
          <w:tcPr>
            <w:tcW w:w="2557"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60%</w:t>
            </w:r>
          </w:p>
        </w:tc>
        <w:tc>
          <w:tcPr>
            <w:tcW w:w="2699"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54%</w:t>
            </w:r>
          </w:p>
        </w:tc>
      </w:tr>
      <w:tr w:rsidR="004F098D">
        <w:trPr>
          <w:jc w:val="center"/>
        </w:trPr>
        <w:tc>
          <w:tcPr>
            <w:tcW w:w="1324" w:type="dxa"/>
            <w:tcBorders>
              <w:top w:val="nil"/>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教学目标</w:t>
            </w:r>
            <w:r>
              <w:rPr>
                <w:kern w:val="0"/>
                <w:sz w:val="18"/>
                <w:szCs w:val="18"/>
              </w:rPr>
              <w:t>2</w:t>
            </w:r>
          </w:p>
        </w:tc>
        <w:tc>
          <w:tcPr>
            <w:tcW w:w="2877"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60%</w:t>
            </w:r>
          </w:p>
        </w:tc>
        <w:tc>
          <w:tcPr>
            <w:tcW w:w="2557"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40%</w:t>
            </w:r>
          </w:p>
        </w:tc>
        <w:tc>
          <w:tcPr>
            <w:tcW w:w="2699" w:type="dxa"/>
            <w:tcBorders>
              <w:top w:val="nil"/>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46%</w:t>
            </w:r>
          </w:p>
        </w:tc>
      </w:tr>
      <w:tr w:rsidR="004F098D">
        <w:trPr>
          <w:jc w:val="center"/>
        </w:trPr>
        <w:tc>
          <w:tcPr>
            <w:tcW w:w="1324" w:type="dxa"/>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总计</w:t>
            </w:r>
          </w:p>
        </w:tc>
        <w:tc>
          <w:tcPr>
            <w:tcW w:w="2877"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100%</w:t>
            </w:r>
          </w:p>
        </w:tc>
        <w:tc>
          <w:tcPr>
            <w:tcW w:w="2557"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100%</w:t>
            </w:r>
          </w:p>
        </w:tc>
        <w:tc>
          <w:tcPr>
            <w:tcW w:w="2699" w:type="dxa"/>
            <w:tcBorders>
              <w:top w:val="single" w:sz="4" w:space="0" w:color="auto"/>
              <w:left w:val="nil"/>
              <w:bottom w:val="single" w:sz="4" w:space="0" w:color="auto"/>
              <w:right w:val="single" w:sz="4" w:space="0" w:color="auto"/>
            </w:tcBorders>
            <w:vAlign w:val="center"/>
          </w:tcPr>
          <w:p w:rsidR="004F098D" w:rsidRDefault="00550C6D">
            <w:pPr>
              <w:widowControl/>
              <w:jc w:val="center"/>
              <w:rPr>
                <w:kern w:val="0"/>
                <w:sz w:val="18"/>
                <w:szCs w:val="18"/>
              </w:rPr>
            </w:pPr>
            <w:r>
              <w:rPr>
                <w:kern w:val="0"/>
                <w:sz w:val="18"/>
                <w:szCs w:val="18"/>
              </w:rPr>
              <w:t>100%</w:t>
            </w:r>
          </w:p>
        </w:tc>
      </w:tr>
      <w:tr w:rsidR="004F098D">
        <w:trPr>
          <w:jc w:val="center"/>
        </w:trPr>
        <w:tc>
          <w:tcPr>
            <w:tcW w:w="9457" w:type="dxa"/>
            <w:gridSpan w:val="4"/>
            <w:tcBorders>
              <w:top w:val="single" w:sz="4" w:space="0" w:color="auto"/>
              <w:left w:val="single" w:sz="4" w:space="0" w:color="auto"/>
              <w:bottom w:val="single" w:sz="4" w:space="0" w:color="auto"/>
              <w:right w:val="single" w:sz="4" w:space="0" w:color="auto"/>
            </w:tcBorders>
            <w:vAlign w:val="center"/>
          </w:tcPr>
          <w:p w:rsidR="004F098D" w:rsidRDefault="00550C6D">
            <w:pPr>
              <w:widowControl/>
              <w:jc w:val="center"/>
              <w:rPr>
                <w:kern w:val="0"/>
                <w:sz w:val="18"/>
                <w:szCs w:val="18"/>
              </w:rPr>
            </w:pPr>
            <w:r>
              <w:rPr>
                <w:b/>
                <w:bCs/>
                <w:kern w:val="0"/>
                <w:sz w:val="18"/>
                <w:szCs w:val="18"/>
              </w:rPr>
              <w:t>备注：以上各课程目标成绩比例可在适当范围内调整</w:t>
            </w:r>
          </w:p>
        </w:tc>
      </w:tr>
    </w:tbl>
    <w:p w:rsidR="004F098D" w:rsidRDefault="00550C6D">
      <w:pPr>
        <w:spacing w:beforeLines="50" w:before="156" w:line="360" w:lineRule="auto"/>
        <w:ind w:firstLineChars="224" w:firstLine="540"/>
        <w:rPr>
          <w:b/>
          <w:sz w:val="24"/>
          <w:szCs w:val="24"/>
        </w:rPr>
      </w:pPr>
      <w:r>
        <w:rPr>
          <w:b/>
          <w:sz w:val="24"/>
        </w:rPr>
        <w:t>六、教学参考</w:t>
      </w:r>
    </w:p>
    <w:p w:rsidR="004F098D" w:rsidRDefault="00550C6D">
      <w:pPr>
        <w:spacing w:line="360" w:lineRule="auto"/>
        <w:ind w:left="420"/>
        <w:rPr>
          <w:b/>
          <w:szCs w:val="21"/>
        </w:rPr>
      </w:pPr>
      <w:r>
        <w:rPr>
          <w:b/>
          <w:szCs w:val="21"/>
        </w:rPr>
        <w:t>1.</w:t>
      </w:r>
      <w:r>
        <w:rPr>
          <w:b/>
          <w:szCs w:val="21"/>
        </w:rPr>
        <w:t>教材或实验指导书名称：</w:t>
      </w:r>
    </w:p>
    <w:p w:rsidR="004F098D" w:rsidRDefault="00550C6D">
      <w:pPr>
        <w:widowControl/>
        <w:spacing w:line="360" w:lineRule="auto"/>
        <w:ind w:firstLineChars="200" w:firstLine="420"/>
        <w:jc w:val="left"/>
        <w:rPr>
          <w:kern w:val="0"/>
          <w:szCs w:val="21"/>
        </w:rPr>
      </w:pPr>
      <w:r>
        <w:rPr>
          <w:kern w:val="0"/>
          <w:szCs w:val="21"/>
        </w:rPr>
        <w:t>陈秀忠等编著，工程测量，北京：清华大学出版社，</w:t>
      </w:r>
      <w:r>
        <w:rPr>
          <w:kern w:val="0"/>
          <w:szCs w:val="21"/>
        </w:rPr>
        <w:t>2013.8</w:t>
      </w:r>
    </w:p>
    <w:p w:rsidR="004F098D" w:rsidRDefault="00550C6D">
      <w:pPr>
        <w:spacing w:line="360" w:lineRule="auto"/>
        <w:ind w:firstLineChars="224" w:firstLine="472"/>
        <w:rPr>
          <w:b/>
          <w:szCs w:val="21"/>
        </w:rPr>
      </w:pPr>
      <w:r>
        <w:rPr>
          <w:b/>
          <w:szCs w:val="21"/>
        </w:rPr>
        <w:t>2.</w:t>
      </w:r>
      <w:r>
        <w:rPr>
          <w:b/>
          <w:szCs w:val="21"/>
        </w:rPr>
        <w:t>参考教材：</w:t>
      </w:r>
    </w:p>
    <w:p w:rsidR="004F098D" w:rsidRDefault="00550C6D">
      <w:pPr>
        <w:widowControl/>
        <w:spacing w:line="360" w:lineRule="auto"/>
        <w:ind w:firstLineChars="200" w:firstLine="420"/>
        <w:jc w:val="left"/>
        <w:rPr>
          <w:kern w:val="0"/>
          <w:szCs w:val="21"/>
        </w:rPr>
      </w:pPr>
      <w:r>
        <w:rPr>
          <w:kern w:val="0"/>
          <w:szCs w:val="21"/>
        </w:rPr>
        <w:t>[1]</w:t>
      </w:r>
      <w:r>
        <w:rPr>
          <w:kern w:val="0"/>
          <w:szCs w:val="21"/>
        </w:rPr>
        <w:t>章书寿等编著，测量学教程，北京：测绘出版社，</w:t>
      </w:r>
      <w:r>
        <w:rPr>
          <w:kern w:val="0"/>
          <w:szCs w:val="21"/>
        </w:rPr>
        <w:t>2011.8</w:t>
      </w:r>
    </w:p>
    <w:p w:rsidR="004F098D" w:rsidRDefault="00550C6D">
      <w:pPr>
        <w:widowControl/>
        <w:spacing w:line="360" w:lineRule="auto"/>
        <w:ind w:firstLineChars="200" w:firstLine="420"/>
        <w:jc w:val="left"/>
        <w:rPr>
          <w:kern w:val="0"/>
          <w:szCs w:val="21"/>
        </w:rPr>
      </w:pPr>
      <w:r>
        <w:rPr>
          <w:kern w:val="0"/>
          <w:szCs w:val="21"/>
        </w:rPr>
        <w:t>[2]</w:t>
      </w:r>
      <w:r>
        <w:rPr>
          <w:kern w:val="0"/>
          <w:szCs w:val="21"/>
        </w:rPr>
        <w:t>张正禄主编，工程测量学（第二版），武汉：武汉大学出版社，</w:t>
      </w:r>
      <w:r>
        <w:rPr>
          <w:kern w:val="0"/>
          <w:szCs w:val="21"/>
        </w:rPr>
        <w:t>2013.11</w:t>
      </w:r>
    </w:p>
    <w:p w:rsidR="004F098D" w:rsidRDefault="00550C6D">
      <w:pPr>
        <w:widowControl/>
        <w:spacing w:line="360" w:lineRule="auto"/>
        <w:ind w:firstLineChars="200" w:firstLine="420"/>
        <w:jc w:val="left"/>
        <w:rPr>
          <w:kern w:val="0"/>
          <w:szCs w:val="21"/>
        </w:rPr>
      </w:pPr>
      <w:r>
        <w:rPr>
          <w:kern w:val="0"/>
          <w:szCs w:val="21"/>
        </w:rPr>
        <w:t>[3]</w:t>
      </w:r>
      <w:r>
        <w:rPr>
          <w:kern w:val="0"/>
          <w:szCs w:val="21"/>
        </w:rPr>
        <w:t>潘正风、程效军等编著，数字地形测量学，武汉：武汉大学出版社，</w:t>
      </w:r>
      <w:r>
        <w:rPr>
          <w:kern w:val="0"/>
          <w:szCs w:val="21"/>
        </w:rPr>
        <w:t>2015.7</w:t>
      </w:r>
    </w:p>
    <w:p w:rsidR="004F098D" w:rsidRDefault="00550C6D">
      <w:pPr>
        <w:widowControl/>
        <w:spacing w:line="360" w:lineRule="auto"/>
        <w:ind w:firstLineChars="200" w:firstLine="420"/>
        <w:jc w:val="left"/>
        <w:rPr>
          <w:kern w:val="0"/>
          <w:szCs w:val="21"/>
        </w:rPr>
      </w:pPr>
      <w:r>
        <w:rPr>
          <w:kern w:val="0"/>
          <w:szCs w:val="21"/>
        </w:rPr>
        <w:t>[4]</w:t>
      </w:r>
      <w:r>
        <w:rPr>
          <w:kern w:val="0"/>
          <w:szCs w:val="21"/>
        </w:rPr>
        <w:t>程效军、鲍峰、顾孝烈等编著</w:t>
      </w:r>
      <w:r>
        <w:rPr>
          <w:kern w:val="0"/>
          <w:szCs w:val="21"/>
        </w:rPr>
        <w:t>,</w:t>
      </w:r>
      <w:r>
        <w:rPr>
          <w:kern w:val="0"/>
          <w:szCs w:val="21"/>
        </w:rPr>
        <w:t>测量学．上海：同济大学出版社，</w:t>
      </w:r>
      <w:r>
        <w:rPr>
          <w:kern w:val="0"/>
          <w:szCs w:val="21"/>
        </w:rPr>
        <w:t>2016.1</w:t>
      </w:r>
    </w:p>
    <w:p w:rsidR="004F098D" w:rsidRDefault="00550C6D">
      <w:pPr>
        <w:widowControl/>
        <w:spacing w:line="360" w:lineRule="auto"/>
        <w:ind w:firstLineChars="200" w:firstLine="420"/>
        <w:jc w:val="left"/>
        <w:rPr>
          <w:kern w:val="0"/>
          <w:szCs w:val="21"/>
        </w:rPr>
      </w:pPr>
      <w:r>
        <w:rPr>
          <w:kern w:val="0"/>
          <w:szCs w:val="21"/>
        </w:rPr>
        <w:t>[5]</w:t>
      </w:r>
      <w:r>
        <w:rPr>
          <w:kern w:val="0"/>
          <w:szCs w:val="21"/>
        </w:rPr>
        <w:t>孔祥元等编著，控制测量学，武汉：武汉大学出版社，</w:t>
      </w:r>
      <w:r>
        <w:rPr>
          <w:kern w:val="0"/>
          <w:szCs w:val="21"/>
        </w:rPr>
        <w:t>2002.2</w:t>
      </w:r>
    </w:p>
    <w:p w:rsidR="004F098D" w:rsidRDefault="004F098D"/>
    <w:p w:rsidR="004F098D" w:rsidRDefault="004F098D">
      <w:pPr>
        <w:rPr>
          <w:sz w:val="24"/>
        </w:rPr>
        <w:sectPr w:rsidR="004F098D">
          <w:pgSz w:w="11906" w:h="16838"/>
          <w:pgMar w:top="1418" w:right="1247" w:bottom="1418" w:left="1418" w:header="851" w:footer="992" w:gutter="0"/>
          <w:cols w:space="720"/>
          <w:docGrid w:type="lines" w:linePitch="312"/>
        </w:sectPr>
      </w:pPr>
    </w:p>
    <w:p w:rsidR="004F098D" w:rsidRDefault="004F098D"/>
    <w:sectPr w:rsidR="004F0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554F56"/>
    <w:multiLevelType w:val="singleLevel"/>
    <w:tmpl w:val="F8554F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mQwMDQyYzg4Yjk1ZTA2NjE0ZDJhYzA3ZTIyMzMifQ=="/>
  </w:docVars>
  <w:rsids>
    <w:rsidRoot w:val="7E4313AE"/>
    <w:rsid w:val="004F098D"/>
    <w:rsid w:val="00550C6D"/>
    <w:rsid w:val="172665FF"/>
    <w:rsid w:val="185A16FC"/>
    <w:rsid w:val="20732C54"/>
    <w:rsid w:val="26DA28A9"/>
    <w:rsid w:val="49E90169"/>
    <w:rsid w:val="7E43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szCs w:val="20"/>
    </w:rPr>
  </w:style>
  <w:style w:type="paragraph" w:customStyle="1" w:styleId="2">
    <w:name w:val="正文文本 (2)"/>
    <w:basedOn w:val="a"/>
    <w:qFormat/>
    <w:pPr>
      <w:shd w:val="clear" w:color="auto" w:fill="FFFFFF"/>
      <w:spacing w:before="240" w:line="485" w:lineRule="exact"/>
      <w:jc w:val="distribute"/>
    </w:pPr>
    <w:rPr>
      <w:rFonts w:ascii="MingLiU" w:eastAsia="MingLiU" w:hAnsi="MingLiU" w:cs="MingLiU"/>
      <w:sz w:val="22"/>
    </w:rPr>
  </w:style>
  <w:style w:type="character" w:customStyle="1" w:styleId="210pt">
    <w:name w:val="正文文本 (2) + 10 pt"/>
    <w:qFormat/>
    <w:rPr>
      <w:rFonts w:ascii="MingLiU" w:eastAsia="MingLiU" w:hAnsi="MingLiU" w:cs="MingLiU"/>
      <w:color w:val="000000"/>
      <w:spacing w:val="0"/>
      <w:w w:val="100"/>
      <w:position w:val="0"/>
      <w:sz w:val="20"/>
      <w:szCs w:val="20"/>
      <w:shd w:val="clear" w:color="auto" w:fill="FFFFFF"/>
      <w:lang w:val="zh-TW" w:eastAsia="zh-TW" w:bidi="zh-TW"/>
    </w:rPr>
  </w:style>
  <w:style w:type="paragraph" w:customStyle="1" w:styleId="4">
    <w:name w:val="列出段落4"/>
    <w:basedOn w:val="a"/>
    <w:qFormat/>
    <w:pPr>
      <w:ind w:firstLineChars="200" w:firstLine="420"/>
    </w:pPr>
    <w:rPr>
      <w:rFonts w:ascii="Calibri" w:hAnsi="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szCs w:val="20"/>
    </w:rPr>
  </w:style>
  <w:style w:type="paragraph" w:customStyle="1" w:styleId="2">
    <w:name w:val="正文文本 (2)"/>
    <w:basedOn w:val="a"/>
    <w:qFormat/>
    <w:pPr>
      <w:shd w:val="clear" w:color="auto" w:fill="FFFFFF"/>
      <w:spacing w:before="240" w:line="485" w:lineRule="exact"/>
      <w:jc w:val="distribute"/>
    </w:pPr>
    <w:rPr>
      <w:rFonts w:ascii="MingLiU" w:eastAsia="MingLiU" w:hAnsi="MingLiU" w:cs="MingLiU"/>
      <w:sz w:val="22"/>
    </w:rPr>
  </w:style>
  <w:style w:type="character" w:customStyle="1" w:styleId="210pt">
    <w:name w:val="正文文本 (2) + 10 pt"/>
    <w:qFormat/>
    <w:rPr>
      <w:rFonts w:ascii="MingLiU" w:eastAsia="MingLiU" w:hAnsi="MingLiU" w:cs="MingLiU"/>
      <w:color w:val="000000"/>
      <w:spacing w:val="0"/>
      <w:w w:val="100"/>
      <w:position w:val="0"/>
      <w:sz w:val="20"/>
      <w:szCs w:val="20"/>
      <w:shd w:val="clear" w:color="auto" w:fill="FFFFFF"/>
      <w:lang w:val="zh-TW" w:eastAsia="zh-TW" w:bidi="zh-TW"/>
    </w:rPr>
  </w:style>
  <w:style w:type="paragraph" w:customStyle="1" w:styleId="4">
    <w:name w:val="列出段落4"/>
    <w:basedOn w:val="a"/>
    <w:qFormat/>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565</Words>
  <Characters>3222</Characters>
  <Application>Microsoft Office Word</Application>
  <DocSecurity>0</DocSecurity>
  <Lines>26</Lines>
  <Paragraphs>7</Paragraphs>
  <ScaleCrop>false</ScaleCrop>
  <Company>China</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7hell</dc:creator>
  <cp:lastModifiedBy>万程辉</cp:lastModifiedBy>
  <cp:revision>2</cp:revision>
  <dcterms:created xsi:type="dcterms:W3CDTF">2021-05-08T04:03:00Z</dcterms:created>
  <dcterms:modified xsi:type="dcterms:W3CDTF">2022-09-05T01:31:00Z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8C10B80EB34041618BD5C203E742140C</vt:lpwstr>
  </property>
</Properties>
</file>